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C9" w:rsidRDefault="00AA664D">
      <w:pPr>
        <w:pStyle w:val="20"/>
        <w:shd w:val="clear" w:color="auto" w:fill="auto"/>
        <w:spacing w:after="327" w:line="280" w:lineRule="exact"/>
      </w:pPr>
      <w:r>
        <w:t>Приложение</w:t>
      </w:r>
    </w:p>
    <w:p w:rsidR="005E4EC9" w:rsidRDefault="00AA664D">
      <w:pPr>
        <w:pStyle w:val="30"/>
        <w:shd w:val="clear" w:color="auto" w:fill="auto"/>
        <w:spacing w:before="0" w:after="0" w:line="280" w:lineRule="exact"/>
        <w:ind w:left="4600"/>
      </w:pPr>
      <w:r>
        <w:t>Анализ</w:t>
      </w:r>
    </w:p>
    <w:p w:rsidR="005E4EC9" w:rsidRDefault="00AA664D">
      <w:pPr>
        <w:pStyle w:val="30"/>
        <w:shd w:val="clear" w:color="auto" w:fill="auto"/>
        <w:spacing w:before="0" w:after="294" w:line="320" w:lineRule="exact"/>
        <w:jc w:val="center"/>
      </w:pPr>
      <w:r>
        <w:t>состояния детского дорожно-транспортного травматизма на</w:t>
      </w:r>
      <w:r>
        <w:br/>
        <w:t>территории Алтайского края и Заринского района</w:t>
      </w:r>
      <w:r>
        <w:br/>
        <w:t>за 12 месяцев 2018 года</w:t>
      </w:r>
    </w:p>
    <w:p w:rsidR="005E4EC9" w:rsidRDefault="00AA664D">
      <w:pPr>
        <w:pStyle w:val="20"/>
        <w:shd w:val="clear" w:color="auto" w:fill="auto"/>
        <w:spacing w:after="0" w:line="328" w:lineRule="exact"/>
        <w:ind w:firstLine="760"/>
        <w:jc w:val="both"/>
      </w:pPr>
      <w:proofErr w:type="gramStart"/>
      <w:r>
        <w:t xml:space="preserve">За 12 месяцев 2018 года на территории Алтайского края количество ДТП с участием детей и подростков снизилось </w:t>
      </w:r>
      <w:r>
        <w:t>на 0,2% (с 401 до 400), число раненых детей уменьшилось на 1,6% (с 428 до 421), при этом 13 несовершеннолетних погибло (2017 - 10, 30,0%).</w:t>
      </w:r>
      <w:proofErr w:type="gramEnd"/>
    </w:p>
    <w:p w:rsidR="005E4EC9" w:rsidRDefault="00AA664D">
      <w:pPr>
        <w:pStyle w:val="20"/>
        <w:shd w:val="clear" w:color="auto" w:fill="auto"/>
        <w:tabs>
          <w:tab w:val="left" w:pos="1203"/>
          <w:tab w:val="left" w:pos="2808"/>
          <w:tab w:val="left" w:pos="7902"/>
        </w:tabs>
        <w:spacing w:after="0" w:line="317" w:lineRule="exact"/>
        <w:ind w:firstLine="760"/>
        <w:jc w:val="both"/>
      </w:pPr>
      <w:r>
        <w:t>С</w:t>
      </w:r>
      <w:r>
        <w:tab/>
        <w:t>участием</w:t>
      </w:r>
      <w:r>
        <w:tab/>
        <w:t>детей-пешеходов зарегистрировано</w:t>
      </w:r>
      <w:r>
        <w:tab/>
        <w:t>193 ДТП</w:t>
      </w:r>
    </w:p>
    <w:p w:rsidR="005E4EC9" w:rsidRDefault="00AA664D">
      <w:pPr>
        <w:pStyle w:val="20"/>
        <w:shd w:val="clear" w:color="auto" w:fill="auto"/>
        <w:spacing w:after="0" w:line="317" w:lineRule="exact"/>
        <w:jc w:val="both"/>
      </w:pPr>
      <w:r>
        <w:t>(2017- 173, 11,6%), пострадало 193 ребенка (2017- 175, 10,3%), по</w:t>
      </w:r>
      <w:r>
        <w:t>гибло 5 (2017- 2, 10,3%).</w:t>
      </w:r>
    </w:p>
    <w:p w:rsidR="005E4EC9" w:rsidRDefault="00AA664D">
      <w:pPr>
        <w:pStyle w:val="20"/>
        <w:shd w:val="clear" w:color="auto" w:fill="auto"/>
        <w:spacing w:after="0" w:line="317" w:lineRule="exact"/>
        <w:ind w:firstLine="760"/>
        <w:jc w:val="both"/>
      </w:pPr>
      <w:r>
        <w:t>На пешеходных переходах в 94 ДТП (2017 - 71, 32,3%), пострадало 95 детей-пешеходов (2017 - 72, 31,9%). В 160 ДТП (2017 - 186, -13,9%), пострадало 178 детей (2017 — 208, -14,4%), погибло 7 (2017 - 8, -12,5%) в качестве пассажира до</w:t>
      </w:r>
      <w:r>
        <w:t xml:space="preserve"> 16 лет, в том числе в 122 ДТП (2017 - 138, -11,6%) пострадало 134 ребенка-пассажира (2017 - 155, -13,5%) до 12 лет, погибло 5 (2017 - 7, -28,5%). При нарушении водителями правил перевозки детей (без ремней безопасности или удерживающих устройств) в 17 ДТП</w:t>
      </w:r>
      <w:r>
        <w:t xml:space="preserve"> (2017 - 26, - 34,6%), пострадало 18 детей (2017 - 27, -33,3%), погибло 2 (2017 -2, стабильно).</w:t>
      </w:r>
    </w:p>
    <w:p w:rsidR="005E4EC9" w:rsidRDefault="00AA664D">
      <w:pPr>
        <w:pStyle w:val="20"/>
        <w:shd w:val="clear" w:color="auto" w:fill="auto"/>
        <w:spacing w:after="0" w:line="317" w:lineRule="exact"/>
        <w:ind w:firstLine="760"/>
        <w:jc w:val="both"/>
      </w:pPr>
      <w:r>
        <w:t>С участием детей по их неосторожности зарегистрировано 105. ДТП (2017 - 95, 10,5%), в которых пострадало 104 (2017 - 94, 10,6%) ребенка, погибло 3 (2017 - 1, 20</w:t>
      </w:r>
      <w:r>
        <w:t>0,0%), в том числе с участием детей-пешеходов в 67 ДТП (2017 - 61, 9,8%), пострадало 67 детей (2017 - 60, 11,7%), погибло 2 (2017- 1, 100,0%).</w:t>
      </w:r>
    </w:p>
    <w:p w:rsidR="005E4EC9" w:rsidRDefault="00AA664D" w:rsidP="00AA664D">
      <w:pPr>
        <w:pStyle w:val="20"/>
        <w:shd w:val="clear" w:color="auto" w:fill="auto"/>
        <w:tabs>
          <w:tab w:val="left" w:pos="965"/>
          <w:tab w:val="left" w:pos="1429"/>
          <w:tab w:val="left" w:pos="1980"/>
        </w:tabs>
        <w:spacing w:after="0" w:line="317" w:lineRule="exact"/>
        <w:ind w:firstLine="760"/>
        <w:jc w:val="both"/>
      </w:pPr>
      <w:r>
        <w:t>С участием водителей механических транспортных средств зарегистрировано 8 ДТП (2017 - 3, 166,6%), в которых ранен</w:t>
      </w:r>
      <w:r>
        <w:t>о 8 детей (2017</w:t>
      </w:r>
      <w:r>
        <w:tab/>
        <w:t xml:space="preserve">- </w:t>
      </w:r>
      <w:r>
        <w:t xml:space="preserve">3, </w:t>
      </w:r>
      <w:r>
        <w:t xml:space="preserve">166,6%), погибших нет, в том числе с участием </w:t>
      </w:r>
      <w:bookmarkStart w:id="0" w:name="_GoBack"/>
      <w:bookmarkEnd w:id="0"/>
      <w:r>
        <w:t>детей-</w:t>
      </w:r>
      <w:r w:rsidR="007A32EB">
        <w:t xml:space="preserve"> велосип</w:t>
      </w:r>
      <w:r>
        <w:t>едистов 23 (2017 - 25, -8,0%), ранено 22 (2017 - 25, -12,0%), погиб 1 (2017 - 0).</w:t>
      </w:r>
    </w:p>
    <w:p w:rsidR="005E4EC9" w:rsidRDefault="007A32EB" w:rsidP="007A32EB">
      <w:pPr>
        <w:pStyle w:val="20"/>
        <w:shd w:val="clear" w:color="auto" w:fill="auto"/>
        <w:tabs>
          <w:tab w:val="left" w:pos="5681"/>
          <w:tab w:val="right" w:pos="6538"/>
          <w:tab w:val="left" w:pos="6830"/>
        </w:tabs>
        <w:spacing w:after="0" w:line="317" w:lineRule="exact"/>
        <w:ind w:firstLine="760"/>
        <w:jc w:val="both"/>
      </w:pPr>
      <w:r>
        <w:t xml:space="preserve">Зарегистрировано 473 ДТП (2017 - </w:t>
      </w:r>
      <w:r w:rsidR="00AA664D">
        <w:t>498,</w:t>
      </w:r>
      <w:r w:rsidR="00AA664D">
        <w:tab/>
        <w:t>-5,0%) с участием</w:t>
      </w:r>
      <w:r>
        <w:t xml:space="preserve"> </w:t>
      </w:r>
      <w:r w:rsidR="00AA664D">
        <w:t xml:space="preserve">несовершеннолетних до 18 лет, в </w:t>
      </w:r>
      <w:r w:rsidR="00AA664D">
        <w:t>которых пострадали 522 (2017 - 540, -3,3%), погибло 15 (2017 - 12, 25,0%), из них из-за нарушения ПДД водителями транспортных средств в 376 ДТП (2017 - 393, -4,3%), пострадало 424 несовершеннолетних (2017 - 431, -1,6%), погибло 14 (2017 - 12, 16,6%).</w:t>
      </w:r>
    </w:p>
    <w:p w:rsidR="005E4EC9" w:rsidRDefault="00AA664D">
      <w:pPr>
        <w:pStyle w:val="20"/>
        <w:shd w:val="clear" w:color="auto" w:fill="auto"/>
        <w:spacing w:after="0" w:line="317" w:lineRule="exact"/>
        <w:ind w:firstLine="760"/>
        <w:jc w:val="both"/>
      </w:pPr>
      <w:r>
        <w:t>На те</w:t>
      </w:r>
      <w:r>
        <w:t>рритории Заринского района за 12 месяцев 2018 года зарегистрировано 3 ДТП (2017 - 2) с детьми до 16 лет, в которых ранено 4 ребенка (2017 - 2), погибших нет.</w:t>
      </w:r>
    </w:p>
    <w:p w:rsidR="005E4EC9" w:rsidRDefault="00AA664D">
      <w:pPr>
        <w:pStyle w:val="20"/>
        <w:shd w:val="clear" w:color="auto" w:fill="auto"/>
        <w:spacing w:after="0" w:line="317" w:lineRule="exact"/>
        <w:ind w:firstLine="760"/>
        <w:jc w:val="both"/>
      </w:pPr>
      <w:r>
        <w:t>В ДТП пострадали учащиеся в возрасте от 11 месяцев до 15 лет:</w:t>
      </w:r>
    </w:p>
    <w:p w:rsidR="005E4EC9" w:rsidRDefault="00AA664D">
      <w:pPr>
        <w:pStyle w:val="20"/>
        <w:shd w:val="clear" w:color="auto" w:fill="auto"/>
        <w:spacing w:after="0" w:line="317" w:lineRule="exact"/>
        <w:jc w:val="both"/>
      </w:pPr>
      <w:r>
        <w:t xml:space="preserve">МКОУ «Жуланихинская СОШ» - 1 (10 </w:t>
      </w:r>
      <w:proofErr w:type="spellStart"/>
      <w:r>
        <w:t>кл</w:t>
      </w:r>
      <w:proofErr w:type="spellEnd"/>
      <w:r>
        <w:t>.</w:t>
      </w:r>
      <w:r>
        <w:t>)</w:t>
      </w:r>
    </w:p>
    <w:p w:rsidR="005E4EC9" w:rsidRDefault="007A32EB">
      <w:pPr>
        <w:pStyle w:val="20"/>
        <w:shd w:val="clear" w:color="auto" w:fill="auto"/>
        <w:spacing w:after="0" w:line="317" w:lineRule="exact"/>
        <w:jc w:val="both"/>
      </w:pPr>
      <w:r>
        <w:t>МКОУ «</w:t>
      </w:r>
      <w:proofErr w:type="spellStart"/>
      <w:r>
        <w:t>Новомо</w:t>
      </w:r>
      <w:r w:rsidR="00AA664D">
        <w:t>но</w:t>
      </w:r>
      <w:r>
        <w:t>шк</w:t>
      </w:r>
      <w:r w:rsidR="00AA664D">
        <w:t>инская</w:t>
      </w:r>
      <w:proofErr w:type="spellEnd"/>
      <w:r w:rsidR="00AA664D">
        <w:t xml:space="preserve"> СОШ» - 1 (8 </w:t>
      </w:r>
      <w:proofErr w:type="spellStart"/>
      <w:r w:rsidR="00AA664D">
        <w:t>кл</w:t>
      </w:r>
      <w:proofErr w:type="spellEnd"/>
      <w:r w:rsidR="00AA664D">
        <w:t>.) и двое детей - жителей Барнаула.</w:t>
      </w:r>
    </w:p>
    <w:p w:rsidR="005E4EC9" w:rsidRDefault="00AA664D" w:rsidP="007A32EB">
      <w:pPr>
        <w:pStyle w:val="20"/>
        <w:shd w:val="clear" w:color="auto" w:fill="auto"/>
        <w:spacing w:after="0" w:line="324" w:lineRule="exact"/>
        <w:ind w:left="240" w:firstLine="700"/>
        <w:jc w:val="both"/>
      </w:pPr>
      <w:r>
        <w:t xml:space="preserve">По времени ДТП произошли в период с 00 часов 00 минут до 16 часа 00 минут, по дням недели: понедельник - 1, вторник - 0, среда - 1, четверг - 0, </w:t>
      </w:r>
      <w:r w:rsidRPr="007A32EB">
        <w:rPr>
          <w:rStyle w:val="21"/>
          <w:b w:val="0"/>
          <w:i w:val="0"/>
        </w:rPr>
        <w:t>пятница</w:t>
      </w:r>
      <w:r>
        <w:rPr>
          <w:rStyle w:val="21"/>
        </w:rPr>
        <w:t xml:space="preserve"> -</w:t>
      </w:r>
      <w:r>
        <w:t xml:space="preserve"> 0, суббота —1, воскресень</w:t>
      </w:r>
      <w:r>
        <w:t>е - 0.</w:t>
      </w:r>
    </w:p>
    <w:p w:rsidR="005E4EC9" w:rsidRDefault="005E4EC9">
      <w:pPr>
        <w:framePr w:h="983" w:wrap="notBeside" w:vAnchor="text" w:hAnchor="text" w:y="1"/>
        <w:rPr>
          <w:sz w:val="2"/>
          <w:szCs w:val="2"/>
        </w:rPr>
      </w:pPr>
    </w:p>
    <w:p w:rsidR="005E4EC9" w:rsidRDefault="005E4EC9">
      <w:pPr>
        <w:rPr>
          <w:sz w:val="2"/>
          <w:szCs w:val="2"/>
        </w:rPr>
      </w:pPr>
    </w:p>
    <w:p w:rsidR="005E4EC9" w:rsidRDefault="005E4EC9">
      <w:pPr>
        <w:rPr>
          <w:sz w:val="2"/>
          <w:szCs w:val="2"/>
        </w:rPr>
      </w:pPr>
    </w:p>
    <w:sectPr w:rsidR="005E4EC9" w:rsidSect="00AA664D">
      <w:pgSz w:w="11900" w:h="16840"/>
      <w:pgMar w:top="741" w:right="785" w:bottom="709" w:left="15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664D">
      <w:r>
        <w:separator/>
      </w:r>
    </w:p>
  </w:endnote>
  <w:endnote w:type="continuationSeparator" w:id="0">
    <w:p w:rsidR="00000000" w:rsidRDefault="00AA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C9" w:rsidRDefault="005E4EC9"/>
  </w:footnote>
  <w:footnote w:type="continuationSeparator" w:id="0">
    <w:p w:rsidR="005E4EC9" w:rsidRDefault="005E4E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E4EC9"/>
    <w:rsid w:val="005E4EC9"/>
    <w:rsid w:val="007A32EB"/>
    <w:rsid w:val="00AA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Пиккардт Наталья Владимировна</cp:lastModifiedBy>
  <cp:revision>2</cp:revision>
  <dcterms:created xsi:type="dcterms:W3CDTF">2019-02-08T04:58:00Z</dcterms:created>
  <dcterms:modified xsi:type="dcterms:W3CDTF">2019-02-08T05:11:00Z</dcterms:modified>
</cp:coreProperties>
</file>