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z w:val="25"/>
          <w:szCs w:val="25"/>
          <w:u w:val="single"/>
        </w:rPr>
        <w:t>ПОРЯДОК ПОСТУПЛЕНИЯ ГРАЖДАН НА МУНИЦИПАЛЬНУЮ СЛУЖБУ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     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 соответствии с Федеральным законом от 2 марта 2007 года № 25-ФЗ «О муниципальной службе в Российской Федерации» (далее по тексту – ФЗ от 2 марта 2007 года № 25-ФЗ) для замещения должностей муниципальной службы, при отсутствии обстоятельств, указанных в статье 13 ФЗ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2 марта 2007 года № 25-ФЗ в качестве ограничений, связанных с муниципальной службой.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 При поступлении на муниципальную службу гражданин представляет:</w:t>
      </w:r>
    </w:p>
    <w:p w:rsid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заявление с просьбой о поступлении на муниципальную службу и замещении должности муниципальной службы;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2) собственноручно заполненную и подписанную анкету по форме, установленной Правительством Российской Федерации;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 3) паспорт;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4) трудовую книжку, за исключением случаев, когда трудовой договор заключается впервые;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5) документ об образовании;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8) документы воинского учета – для военнообязанных и лиц, подлежащих призыву на военную службу;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9) заключение медицинского учреждения об отсутствии заболевания, препятствующего поступлению на муниципальную службу;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30F57" w:rsidRP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0F57" w:rsidRDefault="00130F57" w:rsidP="00917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  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  При поступлении на муниципальную службу впервые трудовая книжка и страховое свидетельство государственного пенсионного страхования оформляется представителем нанимателя.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     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 учетом особенностей, предусмотренных законодательством о муниципальной службе.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Поступление гражданина на муниципальную службу оформляется актом представителя нанимателя о назначении на должность муниципальной службы. Акт представителя нанимателя о назначении на должность муниципальной службы объявляется муниципальному служащему под расписку.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Сторонами трудового договора при поступлении на муниципальную службу являются представитель нанимателя и муниципальный служащий.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   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чем за 20 дней до дня проведения конкурса.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Представитель нанимателя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     Трудовой договор может заключаться на неопределенный срок или на определенный срок не более пяти лет (срочный трудовой договор).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В трудовом договоре указываются: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фамилия, имя, отчество гражданина и фамилия, имя, отчество представителя нанимателя;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полное наименование замещаемой должности;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дата начала исполнения должностных обязанностей;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права и обязанности муниципального служащего;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права и обязанности представителя нанимателя;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условия оплаты труда;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режим служебного времени и времени отдыха;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иные условия, установленные законодательством о муниципальной службе.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муниципальному служащему, другой хранится в его личном деле.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Условия трудового договора могут быть изменены по соглашению сторон. Изменения условий трудового договора оформляются письменно соглашением о дополнении к трудовому договору.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В акте представителя нанимателя о назначении на должность муниципальной службы и трудовом договоре может быть предусмотрено испытание муниципального служащего в целях проверки его соответствия занимаемой должности муниципальной службы.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 В срок испытания не засчитывается период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 На муниципального служащего в период испытательного срока распространяется действие законодательства о муниципальной службе и трудового законодательства.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 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не позднее, чем за три дня с указанием причин, послуживших основанием для признания этого служащего не выдержавшим испытания. Решение представителя нанимателя муниципальный служащий имеет право обжаловать в суд.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    Если срок испытания истек, а муниципальный служащий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   При поступлении на муниципальную службу соответствующее должностное лицо, ответственное за ведение кадровых вопросов знакомит муниципального служащего: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с должностной инструкцией муниципального служащего;</w:t>
      </w:r>
    </w:p>
    <w:p w:rsid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настоящим Распорядком;</w:t>
      </w:r>
    </w:p>
    <w:p w:rsidR="002D3C65" w:rsidRPr="00130F57" w:rsidRDefault="00130F57" w:rsidP="00917D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- иными нормативными актами, имеющими отношение к исполнению муниципальным служащим должностных обязанностей.</w:t>
      </w:r>
    </w:p>
    <w:sectPr w:rsidR="002D3C65" w:rsidRPr="001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ED2"/>
    <w:multiLevelType w:val="hybridMultilevel"/>
    <w:tmpl w:val="C89C9100"/>
    <w:lvl w:ilvl="0" w:tplc="511281E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F57"/>
    <w:rsid w:val="00130F57"/>
    <w:rsid w:val="002D3C65"/>
    <w:rsid w:val="0091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F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86868"/>
      <w:sz w:val="15"/>
      <w:szCs w:val="15"/>
    </w:rPr>
  </w:style>
  <w:style w:type="character" w:styleId="a4">
    <w:name w:val="Strong"/>
    <w:basedOn w:val="a0"/>
    <w:uiPriority w:val="22"/>
    <w:qFormat/>
    <w:rsid w:val="001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Bondareva_ev</dc:creator>
  <cp:keywords/>
  <dc:description/>
  <cp:lastModifiedBy>Bondareva_ev</cp:lastModifiedBy>
  <cp:revision>3</cp:revision>
  <dcterms:created xsi:type="dcterms:W3CDTF">2018-01-22T09:33:00Z</dcterms:created>
  <dcterms:modified xsi:type="dcterms:W3CDTF">2018-01-22T09:35:00Z</dcterms:modified>
</cp:coreProperties>
</file>