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FF" w:rsidRPr="00843AD3" w:rsidRDefault="006224FF" w:rsidP="006224FF">
      <w:pPr>
        <w:ind w:firstLine="709"/>
        <w:jc w:val="both"/>
      </w:pPr>
      <w:r w:rsidRPr="00843AD3">
        <w:t xml:space="preserve">Федеральный закон «Об образовании в Российской Федерации», государственная программа Алтайского края «Развитие образования и молодежной политики в Алтайском крае» на 2014–2020 годы», иные стратегические и концептуальные документы определяли цели и задачи  деятельности системы образования, как в регионе, так и на муниципальном уровне в прошедшем учебном году. </w:t>
      </w:r>
    </w:p>
    <w:p w:rsidR="006224FF" w:rsidRPr="00843AD3" w:rsidRDefault="006224FF" w:rsidP="006224FF">
      <w:pPr>
        <w:ind w:firstLine="709"/>
        <w:jc w:val="both"/>
      </w:pPr>
      <w:r w:rsidRPr="00843AD3">
        <w:rPr>
          <w:spacing w:val="-3"/>
        </w:rPr>
        <w:t xml:space="preserve">Первым уровнем образования является дошкольное. </w:t>
      </w:r>
      <w:r w:rsidRPr="00843AD3">
        <w:t>Для обеспечения равных стартовых возможностей для детей в Заринском районе  в 2016-2017 учебном году функционировали 1  детский сад как самостоятельное юридическое лицо и  9 садов, присоединенных к одноименным школам, в  14-ти школах были организованы 15 групп кратковременного пребывания для детей 5-7 лет, осуществляющих уровень дошкольного образования.</w:t>
      </w:r>
    </w:p>
    <w:p w:rsidR="006224FF" w:rsidRPr="00843AD3" w:rsidRDefault="006224FF" w:rsidP="006224FF">
      <w:pPr>
        <w:ind w:firstLine="709"/>
        <w:jc w:val="both"/>
      </w:pPr>
      <w:r w:rsidRPr="00843AD3">
        <w:rPr>
          <w:rFonts w:eastAsia="Calibri"/>
          <w:lang w:eastAsia="en-US"/>
        </w:rPr>
        <w:t>По состоянию на 1 августа 2017 года в списках граждан, желающих  устроить детей  в дошкольные учреждения составляет 77 человек, из них только 7 детей в возрасте от 3 до 7 лет, остальные дети первых двух лет жизни.</w:t>
      </w:r>
    </w:p>
    <w:p w:rsidR="006224FF" w:rsidRPr="00843AD3" w:rsidRDefault="006224FF" w:rsidP="006224FF">
      <w:pPr>
        <w:ind w:firstLine="709"/>
        <w:jc w:val="both"/>
      </w:pPr>
      <w:r w:rsidRPr="00843AD3">
        <w:t xml:space="preserve">Положительным моментом в развитии системы дошкольного образования в районе является то, что в 2017 году СПК Жданова в с. Гришино открыли группу по присмотру и уходу за детьми, которую посещают 20 детей, такую же группу к началу учебного года планируют открыть в с. Сосновка.  </w:t>
      </w:r>
    </w:p>
    <w:p w:rsidR="006224FF" w:rsidRPr="00843AD3" w:rsidRDefault="006224FF" w:rsidP="006224FF">
      <w:pPr>
        <w:ind w:firstLine="708"/>
        <w:jc w:val="both"/>
        <w:rPr>
          <w:b/>
          <w:u w:val="single"/>
        </w:rPr>
      </w:pPr>
      <w:r w:rsidRPr="00843AD3">
        <w:t>Результативность работы системы  общего образования определяется теми учебными результатами, которые показывают обучающиеся. Анализ итогов прошедшего учебного года позволяет сделать вывод, что в целом  результаты  остаются на уровне прошлого года: успеваемость составила  98,8%  (на 0,4 ниже прошлого года); качество знаний – 51,3% (на 0,4 % выше прошлого года). В текущем году 19 отличников из многодетных семей получат Губернаторскую премию от 1 до 10-ти тысяч рублей в зависимости от уровня образования. Общая сумма выплат составит 36 тысяч рублей, что на  9 тысяч больше прошлогодних.</w:t>
      </w:r>
    </w:p>
    <w:p w:rsidR="006224FF" w:rsidRPr="00843AD3" w:rsidRDefault="006224FF" w:rsidP="006224FF">
      <w:pPr>
        <w:jc w:val="both"/>
      </w:pPr>
      <w:r w:rsidRPr="00843AD3">
        <w:t>Со 100%-й  успеваемостью закончили учебный год    Аламбайская, Воскресенская, Комарская, Новозыряновская, Сосновская, Стародраченинская школы.</w:t>
      </w:r>
    </w:p>
    <w:p w:rsidR="006224FF" w:rsidRPr="00843AD3" w:rsidRDefault="006224FF" w:rsidP="006224FF">
      <w:pPr>
        <w:jc w:val="both"/>
      </w:pPr>
      <w:r w:rsidRPr="00843AD3">
        <w:tab/>
        <w:t>Самое высокое качество результатов обучения (около 65%) стабильно в Воскресенской и Сосновской  школах. Положительная динамика  качества  обучения   по сравнению с прошлым годом наблюдается  в Голухинской, Комарской, Новомоношкинской, Новозыряновской, Хмелевской школах.</w:t>
      </w:r>
    </w:p>
    <w:p w:rsidR="006224FF" w:rsidRPr="00843AD3" w:rsidRDefault="006224FF" w:rsidP="006224FF">
      <w:pPr>
        <w:ind w:firstLine="708"/>
        <w:jc w:val="both"/>
      </w:pPr>
      <w:r w:rsidRPr="00843AD3">
        <w:t>В прошедшем учебном году обучающиеся 4-х, 5-х, 10-х и 11-х классов принимали участие во Всероссийских проверочных работах  (ВПР) по 8 предметам.  Большинство ребят  показали  неплохие результаты. В новом учебном году предстоит проведение ВПР по русскому языку  во 2-х, 4-х, 5-х классах уже в октябре текущего года. В 6-х классах ВПР будут проводиться  по шести предметам. Оценку результатов обучения в рамках ВПР  пройдут также обучающиеся 10-х и 11-х классов, причем в выпускном классе к пяти предметам добавится ещё и иностранный язык.</w:t>
      </w:r>
    </w:p>
    <w:p w:rsidR="006224FF" w:rsidRPr="00843AD3" w:rsidRDefault="006224FF" w:rsidP="006224FF">
      <w:pPr>
        <w:ind w:firstLine="708"/>
        <w:jc w:val="both"/>
      </w:pPr>
      <w:r w:rsidRPr="00843AD3">
        <w:t xml:space="preserve">  Независимая оценка качества результатов обучения в 9-х и 11-х классах проводится в рамках государственной итоговой аттестации.</w:t>
      </w:r>
      <w:r w:rsidRPr="00843AD3">
        <w:tab/>
      </w:r>
    </w:p>
    <w:p w:rsidR="006224FF" w:rsidRPr="00843AD3" w:rsidRDefault="006224FF" w:rsidP="006224FF">
      <w:pPr>
        <w:jc w:val="both"/>
      </w:pPr>
      <w:r w:rsidRPr="00843AD3">
        <w:t xml:space="preserve">Основной государственный экзамен (ОГЭ)  в 9-х классах состоял из 4-х предметов (2 обязательных – русский язык и математика, и 2 предмета по выбору выпускников), результаты которых влияли на получение аттестата об основном общем образовании.    Всего ОГЭ по математике сдавали  140 выпускников  9-х классов. Качество знаний составило 35%,  что на 1% ниже  прошлого года. Средняя отметка – 3,4. Но в отдельных школах средняя отметка выше не только районной, но и краевой, например, в Новодраченинской школе (учитель Гоношилова Надежда Алексеевна), Стародраченинской (учитель Осадченко Александра Ивановна), Хмелевской (учитель Филиппова Наталья Арнольдовна), Комарской (учитель Воробьева Светлана Ивановна).Если в прошлом году не справились с ОГЭ по математике 14 выпускников, то в основной период ГИА этого года </w:t>
      </w:r>
      <w:r w:rsidRPr="00843AD3">
        <w:lastRenderedPageBreak/>
        <w:t>9 выпускников не сдали экзамен  по математике, и из них половина обучающихся Новокопыловской школы.</w:t>
      </w:r>
    </w:p>
    <w:p w:rsidR="006224FF" w:rsidRPr="00843AD3" w:rsidRDefault="006224FF" w:rsidP="006224FF">
      <w:pPr>
        <w:ind w:firstLine="708"/>
        <w:jc w:val="both"/>
      </w:pPr>
      <w:r w:rsidRPr="00843AD3">
        <w:t xml:space="preserve">    По русскому языку  на ОГЭ  качество знаний составило 51,45% ,  что на 1,15%  выше  прошлогоднего результата. Средняя районная отметка – 3,6.  Выше средней краевой отметки результаты в Сосновской школе (учитель Абрамова Надежда Афанасьевна) и Стародраченинской (учитель Савинкина Ирина Викторовна). Не справились с экзаменом по русскому языку8 человек. Успеваемость - ниже прошлогодней  на 4,35%. Слабые результаты показали девятиклассники на экзаменах по географии, обществознанию, истории, биологии, физике (за исключением Новомоношкинской школы – учитель Бектимиров Ринат Абрарович). Выше средней краевой отметки районные результаты по химии и литературе (это учителя Сосновской школы Протопопова Оксана Евгеньевна и Абрамова Надежда Афанасьевна).Всего из 143обучающихся по  образовательным программам основного общего образования  54 человека первоначально имели неудовлетворительные результаты, из них 10 человек по трем или четырем предметам. И, как промежуточный итог, 12 выпускников 9-х классов попытаются в сентябре текущего года пересдать экзамены повторно. Всего 131 девятиклассник получил аттестат об основном общем образовании,  из них 8 -  аттестат  с отличием.</w:t>
      </w:r>
    </w:p>
    <w:p w:rsidR="006224FF" w:rsidRPr="00843AD3" w:rsidRDefault="006224FF" w:rsidP="006224FF">
      <w:pPr>
        <w:jc w:val="both"/>
      </w:pPr>
      <w:r w:rsidRPr="00843AD3">
        <w:tab/>
        <w:t xml:space="preserve"> В 11 -х  классах  допущено к экзаменам было 69 выпускников, из них 64  получили аттестат о среднем общем образовании, в том числе 8 аттестатов с отличием, медалистов  стало  в 2 раза больше, чем в прошлом году.  </w:t>
      </w:r>
    </w:p>
    <w:p w:rsidR="006224FF" w:rsidRPr="00843AD3" w:rsidRDefault="006224FF" w:rsidP="006224FF">
      <w:pPr>
        <w:jc w:val="both"/>
      </w:pPr>
      <w:r w:rsidRPr="00843AD3">
        <w:t>Процедура единого государственного экзамена в районе проходила в штатном режиме, впервые с использованием технологии печати и сканирования материалов в пункте проведения экзаменов (ППЭ). Нарушений процедуры ЕГЭ в пунктах не зафиксировано.</w:t>
      </w:r>
    </w:p>
    <w:p w:rsidR="006224FF" w:rsidRPr="00843AD3" w:rsidRDefault="006224FF" w:rsidP="006224FF">
      <w:pPr>
        <w:jc w:val="both"/>
      </w:pPr>
      <w:r w:rsidRPr="00843AD3">
        <w:t xml:space="preserve">Особую благодарность хочу выразить работникам ППЭ:  Остапенко Тамаре Ивановне, Шушновой Татьяне Дмитриевне, Гуровой Татьяне Сергеевне. И всем работникам ППЭ, включая организаторов, потому что без ваших знаний и ответственности провести государственную итоговую аттестацию невозможно. </w:t>
      </w:r>
    </w:p>
    <w:p w:rsidR="006224FF" w:rsidRPr="00843AD3" w:rsidRDefault="006224FF" w:rsidP="006224FF">
      <w:pPr>
        <w:ind w:firstLine="708"/>
        <w:jc w:val="both"/>
      </w:pPr>
      <w:r w:rsidRPr="00843AD3">
        <w:t xml:space="preserve">Общие результаты ЕГЭ   в этом году по некоторым предметам  выше прошлогодних. Так по русскому языку  выше краевого  в  Верх-Камышенской(учитель Денисова Елена Николаевна), Голухинской (учитель Рыжкова Лариса Юрьевна), Новодраченинской (учитель Каширская Галина Николаевна), Новозыряновской (учитель Инюшова Нина Анатольевна) школах. </w:t>
      </w:r>
    </w:p>
    <w:p w:rsidR="006224FF" w:rsidRPr="00843AD3" w:rsidRDefault="006224FF" w:rsidP="006224FF">
      <w:pPr>
        <w:jc w:val="both"/>
      </w:pPr>
      <w:r w:rsidRPr="00843AD3">
        <w:t xml:space="preserve">    Лучший результат по русскому языку – 98 баллов (впервые в районе) показала медалистка Новодраченинской школы Казанцева Валерия.</w:t>
      </w:r>
    </w:p>
    <w:p w:rsidR="006224FF" w:rsidRPr="00843AD3" w:rsidRDefault="006224FF" w:rsidP="006224FF">
      <w:pPr>
        <w:ind w:firstLine="708"/>
        <w:jc w:val="both"/>
      </w:pPr>
      <w:r w:rsidRPr="00843AD3">
        <w:t>Средний районный балл ЕГЭ по профильной математике составил 37,2, что выше прошлогоднего на 0,8. От краевого показателя мы отстаем на 4,2 балла.  Выше краевого по среднему баллу  Новодраченинскаяшкола (учитель Гоношилова Надежда Алексеевна). Лучший результат  по математике также у  Казанцевой Валерии из Новодраченинской школы.</w:t>
      </w:r>
    </w:p>
    <w:p w:rsidR="006224FF" w:rsidRPr="00843AD3" w:rsidRDefault="006224FF" w:rsidP="006224FF">
      <w:pPr>
        <w:shd w:val="clear" w:color="auto" w:fill="FFFFFF"/>
        <w:jc w:val="both"/>
        <w:rPr>
          <w:highlight w:val="yellow"/>
        </w:rPr>
      </w:pPr>
      <w:r w:rsidRPr="00843AD3">
        <w:rPr>
          <w:spacing w:val="-1"/>
        </w:rPr>
        <w:t xml:space="preserve">Сравнивая  рейтинг школ по </w:t>
      </w:r>
      <w:r w:rsidRPr="00843AD3">
        <w:t xml:space="preserve"> двум обязательным предметам ЕГЭ  с прошлым годом, видим, что в этом году  самый высокий общий  средний балл по русскому языку и математике  в Новодраченинской  школе – 66,5 (директор Какурина Татьяна Викторовна), и они поднялись в рейтинге  с 13-го на 1 место,  убедительно   доказав, что в краевую  базу  школ, находящихся в социально неблагополучных условиях, они попали случайно. Второе место по двум обязательным предметам занимает  Новозыряновская сош – 59,5 баллов (директор Остапенко Тамара Ивановна), третье место – Верх-Камышенскаясош (директор Копылов Иван Иванович). Также  повысили свой рейтинг по сравнению с прошлым годом Жуланихинская, Стародраченинская, Аламбайская школы. </w:t>
      </w:r>
    </w:p>
    <w:p w:rsidR="006224FF" w:rsidRPr="00843AD3" w:rsidRDefault="006224FF" w:rsidP="006224FF">
      <w:pPr>
        <w:shd w:val="clear" w:color="auto" w:fill="FFFFFF"/>
        <w:ind w:firstLine="708"/>
        <w:jc w:val="both"/>
      </w:pPr>
      <w:r w:rsidRPr="00843AD3">
        <w:t xml:space="preserve">По выбору выпускники сдавали 8 предметов. Относительно своих прошлогодних результатов средний балл стал выше по физике, биологии, географии, литературе. </w:t>
      </w:r>
    </w:p>
    <w:p w:rsidR="006224FF" w:rsidRPr="00843AD3" w:rsidRDefault="006224FF" w:rsidP="006224FF">
      <w:pPr>
        <w:jc w:val="both"/>
      </w:pPr>
      <w:r w:rsidRPr="00843AD3">
        <w:t>Но практически по всем предметам, кроме географии  и литературы, средний районный балл ниже краевых показателей – вывод – есть над чем работать.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032"/>
        <w:gridCol w:w="2039"/>
        <w:gridCol w:w="2990"/>
      </w:tblGrid>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sz w:val="22"/>
                <w:szCs w:val="22"/>
                <w:lang w:eastAsia="en-US"/>
              </w:rPr>
            </w:pPr>
            <w:r w:rsidRPr="00891234">
              <w:rPr>
                <w:sz w:val="22"/>
                <w:szCs w:val="22"/>
                <w:lang w:eastAsia="en-US"/>
              </w:rPr>
              <w:lastRenderedPageBreak/>
              <w:t xml:space="preserve">Предмет </w:t>
            </w:r>
          </w:p>
        </w:tc>
        <w:tc>
          <w:tcPr>
            <w:tcW w:w="225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sz w:val="22"/>
                <w:szCs w:val="22"/>
                <w:lang w:eastAsia="en-US"/>
              </w:rPr>
            </w:pPr>
            <w:r w:rsidRPr="00891234">
              <w:rPr>
                <w:sz w:val="22"/>
                <w:szCs w:val="22"/>
                <w:lang w:eastAsia="en-US"/>
              </w:rPr>
              <w:t>Средний балл Алтайский край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sz w:val="22"/>
                <w:szCs w:val="22"/>
                <w:lang w:eastAsia="en-US"/>
              </w:rPr>
            </w:pPr>
            <w:r w:rsidRPr="00891234">
              <w:rPr>
                <w:sz w:val="22"/>
                <w:szCs w:val="22"/>
                <w:lang w:eastAsia="en-US"/>
              </w:rPr>
              <w:t>Средний балл Заринский район</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sz w:val="22"/>
                <w:szCs w:val="22"/>
                <w:lang w:eastAsia="en-US"/>
              </w:rPr>
            </w:pPr>
            <w:r w:rsidRPr="00891234">
              <w:rPr>
                <w:sz w:val="22"/>
                <w:szCs w:val="22"/>
                <w:lang w:eastAsia="en-US"/>
              </w:rPr>
              <w:t>Средний балл МОУО относительно АК, %</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Русский язык</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68,82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60,55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-12,02</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Математика профильная</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41,38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37,18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-10,15</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 xml:space="preserve">Физика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50,46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46,00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-8,84</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 xml:space="preserve">Химия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52,18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36,50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-30,05</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ИКТ</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58,25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27,00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-53,65</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 xml:space="preserve">Биология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49,63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44,33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-10,68</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 xml:space="preserve">История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51,22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41,67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-18,65</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 xml:space="preserve">География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52,12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60,00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+15,12</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 xml:space="preserve">Обществознание </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53,97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49,60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-8,10</w:t>
            </w:r>
          </w:p>
        </w:tc>
      </w:tr>
      <w:tr w:rsidR="006224FF" w:rsidRPr="00891234" w:rsidTr="00C85BB2">
        <w:tc>
          <w:tcPr>
            <w:tcW w:w="2392" w:type="dxa"/>
            <w:tcBorders>
              <w:top w:val="single" w:sz="4" w:space="0" w:color="auto"/>
              <w:left w:val="single" w:sz="4" w:space="0" w:color="auto"/>
              <w:bottom w:val="single" w:sz="4" w:space="0" w:color="auto"/>
              <w:right w:val="single" w:sz="4" w:space="0" w:color="auto"/>
            </w:tcBorders>
            <w:shd w:val="clear" w:color="auto" w:fill="auto"/>
            <w:hideMark/>
          </w:tcPr>
          <w:p w:rsidR="006224FF" w:rsidRPr="00891234" w:rsidRDefault="006224FF" w:rsidP="00C85BB2">
            <w:pPr>
              <w:jc w:val="both"/>
              <w:rPr>
                <w:b/>
                <w:sz w:val="22"/>
                <w:szCs w:val="22"/>
                <w:lang w:eastAsia="en-US"/>
              </w:rPr>
            </w:pPr>
            <w:r w:rsidRPr="00891234">
              <w:rPr>
                <w:b/>
                <w:sz w:val="22"/>
                <w:szCs w:val="22"/>
                <w:lang w:eastAsia="en-US"/>
              </w:rPr>
              <w:t>Литература</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59,76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b/>
                <w:sz w:val="22"/>
                <w:szCs w:val="22"/>
                <w:lang w:eastAsia="en-US"/>
              </w:rPr>
            </w:pPr>
            <w:r w:rsidRPr="00891234">
              <w:rPr>
                <w:b/>
                <w:sz w:val="22"/>
                <w:szCs w:val="22"/>
                <w:lang w:eastAsia="en-US"/>
              </w:rPr>
              <w:t>61,33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224FF" w:rsidRPr="00891234" w:rsidRDefault="006224FF" w:rsidP="00C85BB2">
            <w:pPr>
              <w:jc w:val="both"/>
              <w:rPr>
                <w:sz w:val="22"/>
                <w:szCs w:val="22"/>
                <w:lang w:eastAsia="en-US"/>
              </w:rPr>
            </w:pPr>
            <w:r w:rsidRPr="00891234">
              <w:rPr>
                <w:sz w:val="22"/>
                <w:szCs w:val="22"/>
                <w:lang w:eastAsia="en-US"/>
              </w:rPr>
              <w:t>+2,63</w:t>
            </w:r>
          </w:p>
        </w:tc>
      </w:tr>
    </w:tbl>
    <w:p w:rsidR="006224FF" w:rsidRPr="00843AD3" w:rsidRDefault="006224FF" w:rsidP="006224FF">
      <w:pPr>
        <w:jc w:val="both"/>
        <w:rPr>
          <w:b/>
          <w:highlight w:val="yellow"/>
        </w:rPr>
      </w:pPr>
    </w:p>
    <w:p w:rsidR="006224FF" w:rsidRPr="00843AD3" w:rsidRDefault="006224FF" w:rsidP="006224FF">
      <w:pPr>
        <w:jc w:val="both"/>
        <w:rPr>
          <w:b/>
          <w:highlight w:val="yellow"/>
        </w:rPr>
      </w:pPr>
    </w:p>
    <w:p w:rsidR="006224FF" w:rsidRPr="00843AD3" w:rsidRDefault="006224FF" w:rsidP="006224FF">
      <w:pPr>
        <w:ind w:firstLine="708"/>
        <w:jc w:val="both"/>
      </w:pPr>
      <w:r w:rsidRPr="00843AD3">
        <w:t>Причины  низких средних  результатов  в предметах по выбору   разные:</w:t>
      </w:r>
    </w:p>
    <w:p w:rsidR="006224FF" w:rsidRPr="00843AD3" w:rsidRDefault="006224FF" w:rsidP="006224FF">
      <w:pPr>
        <w:jc w:val="both"/>
      </w:pPr>
      <w:r w:rsidRPr="00843AD3">
        <w:t>- низкий уровень профориентационной работы  с выпускниками;</w:t>
      </w:r>
    </w:p>
    <w:p w:rsidR="006224FF" w:rsidRPr="00843AD3" w:rsidRDefault="006224FF" w:rsidP="006224FF">
      <w:pPr>
        <w:jc w:val="both"/>
      </w:pPr>
      <w:r w:rsidRPr="00843AD3">
        <w:t xml:space="preserve">- отсутствие специалистов-предметников; </w:t>
      </w:r>
    </w:p>
    <w:p w:rsidR="006224FF" w:rsidRPr="00843AD3" w:rsidRDefault="006224FF" w:rsidP="006224FF">
      <w:pPr>
        <w:jc w:val="both"/>
      </w:pPr>
      <w:r w:rsidRPr="00843AD3">
        <w:t>- недостаточная разъяснительная  и индивидуальная работа с выпускниками и их родителями (законными представителями);</w:t>
      </w:r>
    </w:p>
    <w:p w:rsidR="006224FF" w:rsidRPr="00843AD3" w:rsidRDefault="006224FF" w:rsidP="006224FF">
      <w:pPr>
        <w:jc w:val="both"/>
      </w:pPr>
      <w:r w:rsidRPr="00843AD3">
        <w:t>-слабый внутриучрежденческий контроль за качеством преподавания учебных предметов.</w:t>
      </w:r>
    </w:p>
    <w:p w:rsidR="006224FF" w:rsidRPr="00843AD3" w:rsidRDefault="006224FF" w:rsidP="006224FF">
      <w:pPr>
        <w:ind w:firstLine="708"/>
        <w:jc w:val="both"/>
      </w:pPr>
      <w:r w:rsidRPr="00843AD3">
        <w:t>Всего доля выпускников, получивших аттестат, составила 92,75%  (в прошлом году - 82,70 %).  4 выпускника, не сдавшие экзамены в основные сроки, могут сдать ЕГЭ в дополнительный сентябрьский  период в г.Барнауле. Будем надеяться, что выпускники справятся с поставленными задачами и получат аттестат о среднем образовании.</w:t>
      </w:r>
    </w:p>
    <w:p w:rsidR="006224FF" w:rsidRPr="00843AD3" w:rsidRDefault="006224FF" w:rsidP="006224FF">
      <w:pPr>
        <w:jc w:val="both"/>
      </w:pPr>
      <w:r w:rsidRPr="00843AD3">
        <w:t xml:space="preserve">    Улучшение результатов государственной итоговой аттестации является тем показателем, на который мы должны постоянно ориентироваться в нашей работе.</w:t>
      </w:r>
    </w:p>
    <w:p w:rsidR="006224FF" w:rsidRPr="00843AD3" w:rsidRDefault="006224FF" w:rsidP="006224FF">
      <w:pPr>
        <w:ind w:firstLine="709"/>
        <w:jc w:val="both"/>
      </w:pPr>
      <w:r w:rsidRPr="00843AD3">
        <w:t>Важной  составляющей образовательного пространства  Заринского района  является дополнительное образование детей. По данным на окончание учебного года в Центре детского творчества  занимается  739 детей  в возрасте от 6 до 18 лет, что составляет 59% от общего числа учащихся.</w:t>
      </w:r>
    </w:p>
    <w:p w:rsidR="006224FF" w:rsidRPr="00843AD3" w:rsidRDefault="006224FF" w:rsidP="006224FF">
      <w:pPr>
        <w:ind w:firstLine="709"/>
        <w:jc w:val="both"/>
      </w:pPr>
      <w:r w:rsidRPr="00843AD3">
        <w:t>Самыми популярными направлениями деятельности ЦДТ являются художественно-эстетическая   и туристско-краеведческая направленности.</w:t>
      </w:r>
    </w:p>
    <w:p w:rsidR="006224FF" w:rsidRPr="00843AD3" w:rsidRDefault="006224FF" w:rsidP="006224FF">
      <w:pPr>
        <w:ind w:firstLine="709"/>
        <w:jc w:val="both"/>
      </w:pPr>
      <w:r w:rsidRPr="00843AD3">
        <w:t>Кроме того,  Центром детского творчества  реализуются новые Российские программы, такие, как «Юнармия» и «Российское движение школьников».  В прошедшем году три лучших  военно-патриотических клуба были приняты в ряды российской юнармии. В торжественной обстановке ребята приняли присягу,  получили свидетельство юнармейца, элементы формы – футболку с логотипом и берет со значком. Юнармейцы приняли участие в краевом слете ВПК в ЗАТО «Сибирский», где показали свои умения и навыки, заняв 2 и 3 место.  Это клуб «Беркут» Новодраченинской сош и клуб «Факел» Сосновской сош.</w:t>
      </w:r>
    </w:p>
    <w:p w:rsidR="006224FF" w:rsidRPr="00843AD3" w:rsidRDefault="006224FF" w:rsidP="006224FF">
      <w:pPr>
        <w:ind w:firstLine="709"/>
        <w:jc w:val="both"/>
      </w:pPr>
      <w:r w:rsidRPr="00843AD3">
        <w:t>Девятый раз  ребята из Новодраченинской средней школы под руководством Осташова Дмитрия Николаевича участвовали  в краевой профильной смене «Безопасное колесо».  Девять дней сложнейших соревнований в  краевом лагере «Березка»  показали достойную подготовку  ребят,  которые   успешно защищают честь нашего района.</w:t>
      </w:r>
    </w:p>
    <w:p w:rsidR="006224FF" w:rsidRPr="00843AD3" w:rsidRDefault="006224FF" w:rsidP="006224FF">
      <w:pPr>
        <w:ind w:firstLine="709"/>
        <w:jc w:val="both"/>
        <w:rPr>
          <w:shd w:val="clear" w:color="auto" w:fill="FFFFFF"/>
        </w:rPr>
      </w:pPr>
      <w:r w:rsidRPr="00843AD3">
        <w:rPr>
          <w:shd w:val="clear" w:color="auto" w:fill="FFFFFF"/>
        </w:rPr>
        <w:t>С 23 по 31 июля дружина юных пожарных Новомоношкинской  школы под руководством Головановой Ирины Юрьевны, педагога дополнительного образования МКУДО «ЦДТ», побывала в лагере отдыха «Дзержинец»  Калманского района  на краевой профильной смене ДЮП – 2017 г. Всего участвовало 11 дружин. Наши ребята заняли 6 место. Дети приехали с незабываемыми впечатлениями.  «Я точно уверена, на следующий год мы обязательно приедем со 2   местом... А уж в 2019 выиграем и 1 место!» - говорит Кристина  Габович, командир дружины. Юношеский максимализм – движение к победе! А мы можем пожелать ребятам только удачи!</w:t>
      </w:r>
    </w:p>
    <w:p w:rsidR="006224FF" w:rsidRPr="00843AD3" w:rsidRDefault="006224FF" w:rsidP="006224FF">
      <w:pPr>
        <w:ind w:firstLine="709"/>
        <w:jc w:val="both"/>
      </w:pPr>
      <w:r w:rsidRPr="00843AD3">
        <w:lastRenderedPageBreak/>
        <w:t>Движение юных пожарных в Новомоношкинской школе  стало  любимым и привлекательным для ребят. Второй раз они провели День дюповского движения с приглашением работников пожарной охраны и команд из других школ.  В новом учебном году  Центр детского творчества планирует принять  ребят из дружины юных пожарных в ряды Российского движения школьников и это станет началом нашего участия во Всероссийском движении.</w:t>
      </w:r>
    </w:p>
    <w:p w:rsidR="006224FF" w:rsidRPr="00843AD3" w:rsidRDefault="006224FF" w:rsidP="006224FF">
      <w:pPr>
        <w:ind w:firstLine="709"/>
        <w:jc w:val="both"/>
      </w:pPr>
      <w:r w:rsidRPr="00843AD3">
        <w:t>Ежегодно увеличивается количественный состав воспитанников детской юношеской спортивной школы, так в 2016-17 учебном году 680 человек посещали ДЮСШ, что составило 39% от общего числа учащихся. Во всех школах района осуществлялась образовательная деятельность физкультурно-спортивной направленности.  В течение года проводились спортивные мероприятия, праздники, акции, ставшие традиционными. Такими азартными и массовыми  стали лыжные гонки:  Открытие лыжного сезона  на ст.Тягун, «Тягунский марафон», «Быстрая лыжня», игровые виды спорта волейбол, пионербол, легкоатлетический кросс, посвященный Дню Победы, Олимпиада школьников. В  этом году учащимся представилась возможность сдать нормы ГТО, так как Центр тестирования создан в г.Заринске и для этого имеется необходимая материально-техническая база. Команда Заринского района принимала участие на краевом зимнем этапе ГТО. На муниципальном этапе сдача нормативов прошла во всех школах района. По внедрению ВФСК ГТО в Заринском районе ведется информационно - разъяснительная  работа в образовательных организациях и с населением. Одной из  проблем в ДЮСШ является нехватка квалифицированных педагогических кадров, все работники -  это совместители из числа учителей физкультуры, некоторые из них не имеющие профессионального образования в области спорта. В связи с новыми требованиями к работе в системе дополнительного образования, у педагогов возникают трудности в осуществлении образовательной деятельности на базах образовательных организаций района. Однако все школы по мере возможности принимают участие в мероприятиях районного и краевого масштабов, показывая неплохие результаты.</w:t>
      </w:r>
    </w:p>
    <w:p w:rsidR="006224FF" w:rsidRPr="00843AD3" w:rsidRDefault="006224FF" w:rsidP="006224FF">
      <w:pPr>
        <w:ind w:firstLine="708"/>
        <w:jc w:val="both"/>
      </w:pPr>
      <w:r w:rsidRPr="00843AD3">
        <w:t xml:space="preserve">Развивается в районе волонтерское движение, итоги которого подводятся на районном слете волонтеров. В этом году юные волонтеры были задействованы в таких районных мероприятиях как «Тягунский марафон», спортивная районная олимпиада. </w:t>
      </w:r>
    </w:p>
    <w:p w:rsidR="006224FF" w:rsidRPr="00843AD3" w:rsidRDefault="006224FF" w:rsidP="006224FF">
      <w:pPr>
        <w:ind w:firstLine="708"/>
        <w:jc w:val="both"/>
      </w:pPr>
      <w:r w:rsidRPr="00843AD3">
        <w:t>От нашего района в этом году была подана заявка на участие в конкурсе социально значимых проектов в сфере молодёжной политики. МБОУ «Тягунская сош» с проектом «Чистые пруды» выиграла грант на сумму 40000 рублей.</w:t>
      </w:r>
    </w:p>
    <w:p w:rsidR="006224FF" w:rsidRPr="00843AD3" w:rsidRDefault="006224FF" w:rsidP="006224FF">
      <w:pPr>
        <w:ind w:firstLine="708"/>
        <w:jc w:val="both"/>
      </w:pPr>
      <w:r w:rsidRPr="00843AD3">
        <w:t>С 4 по 10 июня 2017 года на территории Алтайского края в городе-курорте Белокурихе и туристско-рекреационном комплексе </w:t>
      </w:r>
      <w:hyperlink r:id="rId5" w:history="1">
        <w:r w:rsidRPr="00843AD3">
          <w:t>«Сибирское подворье»</w:t>
        </w:r>
      </w:hyperlink>
      <w:r w:rsidRPr="00843AD3">
        <w:t> прошел  IХ международный молодёжный управленческий форум «Алтай. Точки Роста – 2017». От  района представлена участником форума молодой педагог МБОУ «Тягунская сош» Ерёмина Анастасия Александровна по направлению «социальные технологии» площадка «Молодёжная команда страны» и администратором этой же площадки была главный специалист комитета Администрации Заринского района по образованию и делам молодёжи Сироткина Ирина Владимировна.</w:t>
      </w:r>
    </w:p>
    <w:p w:rsidR="006224FF" w:rsidRPr="00843AD3" w:rsidRDefault="006224FF" w:rsidP="006224FF">
      <w:pPr>
        <w:ind w:firstLine="709"/>
        <w:jc w:val="both"/>
      </w:pPr>
      <w:r w:rsidRPr="00843AD3">
        <w:t>Доказательством таланта педагога являются талантливые ученики. Ежегодно наши ребята активно участвуют и получают заслуженные награды на конкурсах от муниципального до всероссийского уровней.</w:t>
      </w:r>
    </w:p>
    <w:p w:rsidR="006224FF" w:rsidRPr="00843AD3" w:rsidRDefault="006224FF" w:rsidP="006224FF">
      <w:pPr>
        <w:ind w:firstLine="709"/>
        <w:jc w:val="both"/>
      </w:pPr>
      <w:r w:rsidRPr="00843AD3">
        <w:t xml:space="preserve">      Организация таких конкурсов - одно из направлений работы районной методической службы. Особое место среди них занимает Всероссийская олимпиада школьников по общеобразовательным предметам. В 2016 - 2017 учебном году она проводилась в Заринском районе (школьный и муниципальный этап) в соответствии с порядком, утвержденным  нормативно - правовыми актами всероссийского, краевого и муниципального уровней. В школьном этапе участвовали обучающиеся с 5 по 11 класс по 15 предметам. В муниципальном этапе приняли участие ученики с 7 по 11 класс по 12 </w:t>
      </w:r>
      <w:r w:rsidRPr="00843AD3">
        <w:lastRenderedPageBreak/>
        <w:t>предметам. Из 204 участников стали победителями и призерами предметных олимпиад 54 ученика, на 13 учеников больше чем в 2015-2016 году.</w:t>
      </w:r>
    </w:p>
    <w:p w:rsidR="006224FF" w:rsidRPr="00843AD3" w:rsidRDefault="006224FF" w:rsidP="006224FF">
      <w:pPr>
        <w:ind w:firstLine="709"/>
        <w:jc w:val="both"/>
      </w:pPr>
      <w:r w:rsidRPr="00843AD3">
        <w:t>В краевом этапе олимпиады  по географии участвовали 2 ученицы 10 класса из МКОУ «Новодраченинская СОШ»: Маношкина Алина и Новосёлова Юлия (учитель Гавшин Алексей Ермолаевич).</w:t>
      </w:r>
    </w:p>
    <w:p w:rsidR="006224FF" w:rsidRPr="00843AD3" w:rsidRDefault="006224FF" w:rsidP="006224FF">
      <w:pPr>
        <w:ind w:firstLine="709"/>
        <w:jc w:val="both"/>
      </w:pPr>
      <w:r w:rsidRPr="00843AD3">
        <w:t>С целью мониторинга и демонстрации сформированных универсальных учебных действий на муниципальном уровне в 2016 - 2017 году проводилось несколько мероприятий для младших школьников. Такие как «Вместе к успеху», «Юный исследователь», окружная олимпиада по робототехнике, «Интеллектуал-2017».</w:t>
      </w:r>
    </w:p>
    <w:p w:rsidR="006224FF" w:rsidRPr="00843AD3" w:rsidRDefault="006224FF" w:rsidP="006224FF">
      <w:pPr>
        <w:shd w:val="clear" w:color="auto" w:fill="FFFFFF"/>
        <w:ind w:firstLine="567"/>
        <w:jc w:val="both"/>
      </w:pPr>
      <w:r w:rsidRPr="00843AD3">
        <w:t xml:space="preserve">В </w:t>
      </w:r>
      <w:r w:rsidRPr="00843AD3">
        <w:rPr>
          <w:lang w:val="en-US"/>
        </w:rPr>
        <w:t>VII</w:t>
      </w:r>
      <w:r w:rsidRPr="00843AD3">
        <w:t> региональной олимпиаде по робототехнике наша команда «Великолепная пятерка и вратарь»  из МКОУ «Сосновская сош» под руководством Маргариты Ивановны Чухловиной заняла второе место.</w:t>
      </w:r>
    </w:p>
    <w:p w:rsidR="006224FF" w:rsidRPr="00843AD3" w:rsidRDefault="006224FF" w:rsidP="006224FF">
      <w:pPr>
        <w:shd w:val="clear" w:color="auto" w:fill="FFFFFF"/>
        <w:ind w:firstLine="567"/>
        <w:jc w:val="both"/>
      </w:pPr>
      <w:r w:rsidRPr="00843AD3">
        <w:t> Ученик 7 класса Сосновской средней школы Сидорин Иван принял участие в заочном Всероссийском конкурсе исследовательских работ «Шаги в науку». В номинации «Экономика и управление» получил диплом 2 степени. Научный руководитель – учитель математики МКОУ «Сосновская СОШ» Шаболина Татьяна Абдугалымовна.</w:t>
      </w:r>
    </w:p>
    <w:p w:rsidR="006224FF" w:rsidRPr="00843AD3" w:rsidRDefault="006224FF" w:rsidP="006224FF">
      <w:pPr>
        <w:shd w:val="clear" w:color="auto" w:fill="FFFFFF"/>
        <w:ind w:firstLine="567"/>
        <w:jc w:val="both"/>
      </w:pPr>
      <w:r w:rsidRPr="00843AD3">
        <w:t>В рамках программы «Будущее Алтая» учащиеся 5-11 классов школ Заринского района принимали участие в конкурсе «Юный исследователь», в трех номинациях заняли победные места.</w:t>
      </w:r>
    </w:p>
    <w:p w:rsidR="006224FF" w:rsidRPr="00843AD3" w:rsidRDefault="006224FF" w:rsidP="006224FF">
      <w:pPr>
        <w:shd w:val="clear" w:color="auto" w:fill="FFFFFF"/>
        <w:ind w:firstLine="708"/>
        <w:jc w:val="both"/>
      </w:pPr>
      <w:r w:rsidRPr="00843AD3">
        <w:t>В рамках регионального этапа VI Всероссийского конкурса юных чтецов «Живая классика» от Заринского района участвовали: Фишер Мария из МКОУ «Новомоношкинская сош» (руководитель Кривченко Ирина Борисовна), Шабалин Александр из МКОУ «Стародраченинская сош» (руководитель Савинкина Ирина Викторовна) и  Чухловина Ирина из МКОУ «Сосновская сош» (руководитель Абрамова Надежда Афонасьевна) была награждена специальным дипломом за яркое раскрытие образа и получила золотую медаль на Дельфийских играх.</w:t>
      </w:r>
    </w:p>
    <w:p w:rsidR="006224FF" w:rsidRPr="00843AD3" w:rsidRDefault="006224FF" w:rsidP="006224FF">
      <w:pPr>
        <w:ind w:firstLine="709"/>
        <w:jc w:val="both"/>
        <w:rPr>
          <w:rStyle w:val="a5"/>
          <w:b w:val="0"/>
          <w:bCs w:val="0"/>
        </w:rPr>
      </w:pPr>
      <w:r w:rsidRPr="00843AD3">
        <w:t xml:space="preserve">Наша задача на этот учебный год: добиться увеличения числа участников краевого этапа Олимпиады. </w:t>
      </w:r>
    </w:p>
    <w:p w:rsidR="006224FF" w:rsidRPr="00843AD3" w:rsidRDefault="006224FF" w:rsidP="006224FF">
      <w:pPr>
        <w:ind w:firstLine="709"/>
        <w:jc w:val="both"/>
      </w:pPr>
      <w:r w:rsidRPr="00843AD3">
        <w:t xml:space="preserve">Федеральный государственный образовательный стандарт предъявляет новые требования к подготовке учащихся начальной школы. Учащиеся должны уже на уровне начального общего образования владеть навыками групповой работы, уметь проводить исследования и представлять результаты. </w:t>
      </w:r>
    </w:p>
    <w:p w:rsidR="006224FF" w:rsidRPr="00843AD3" w:rsidRDefault="006224FF" w:rsidP="006224FF">
      <w:pPr>
        <w:ind w:firstLine="709"/>
        <w:jc w:val="both"/>
      </w:pPr>
      <w:r w:rsidRPr="00843AD3">
        <w:t>Современная система образования ориентирована на активное включение образовательных организаций в сетевое взаимодействие как на районном, так и на краевом уровнях.  Свидетельством этого является активное участие школ и педагогов в конкурсах, конференциях, семинарах, как в очной, так и в дистанционной формах.</w:t>
      </w:r>
    </w:p>
    <w:p w:rsidR="006224FF" w:rsidRPr="00843AD3" w:rsidRDefault="006224FF" w:rsidP="006224FF">
      <w:pPr>
        <w:ind w:firstLine="709"/>
        <w:jc w:val="both"/>
      </w:pPr>
      <w:r w:rsidRPr="00843AD3">
        <w:t>С 2015 года МКОУ "Новомоношкинская сош", ставшая региональной инновационной площадкой и продолжает свою работу по направлению «Организация образовательного пространства: дошкольное образование на базе школы» -  проводятся семинары для педагогов и воспитателей образовательных организаций Заринского района. Это создает условия для активного использования опыта школы другими образовательными организациями района. То, что школа и детский сад находятся в одном здании с прошлого года, приносит столько положительные результаты.</w:t>
      </w:r>
    </w:p>
    <w:p w:rsidR="006224FF" w:rsidRPr="00843AD3" w:rsidRDefault="006224FF" w:rsidP="006224FF">
      <w:pPr>
        <w:ind w:firstLine="709"/>
        <w:jc w:val="both"/>
      </w:pPr>
      <w:r w:rsidRPr="00843AD3">
        <w:t>Сегодня имеются все условия для самовыражения и профессионального роста педагогов. Участие в профессиональных конкурсах – одно из направлений повышения квалификации учителем, предоставление наработанного опыта и важный показатель его профессионализма.</w:t>
      </w:r>
    </w:p>
    <w:p w:rsidR="006224FF" w:rsidRPr="00843AD3" w:rsidRDefault="006224FF" w:rsidP="006224FF">
      <w:pPr>
        <w:ind w:firstLine="709"/>
        <w:jc w:val="both"/>
        <w:rPr>
          <w:shd w:val="clear" w:color="auto" w:fill="FFFFFF"/>
        </w:rPr>
      </w:pPr>
      <w:r w:rsidRPr="00843AD3">
        <w:rPr>
          <w:shd w:val="clear" w:color="auto" w:fill="FFFFFF"/>
        </w:rPr>
        <w:t xml:space="preserve">В феврале 2017 года Ерёмина Анастасия Александровна – педагог МБОУ «Тягунская сош», приняла участие в окружном конкурсе Заринского образовательного округа «Самый классный классный - 2017», который проходил на базе школы № 3 города Заринска. В конкурсе принимали участие представители пяти школ округа. </w:t>
      </w:r>
    </w:p>
    <w:p w:rsidR="006224FF" w:rsidRPr="00843AD3" w:rsidRDefault="006224FF" w:rsidP="006224FF">
      <w:pPr>
        <w:ind w:firstLine="709"/>
        <w:jc w:val="both"/>
        <w:rPr>
          <w:shd w:val="clear" w:color="auto" w:fill="FFFFFF"/>
        </w:rPr>
      </w:pPr>
      <w:r w:rsidRPr="00843AD3">
        <w:rPr>
          <w:shd w:val="clear" w:color="auto" w:fill="FFFFFF"/>
        </w:rPr>
        <w:lastRenderedPageBreak/>
        <w:t xml:space="preserve">Анастасия Александровна достойно представила свой опыт работы и награждена Благодарственным Письмом. </w:t>
      </w:r>
    </w:p>
    <w:p w:rsidR="006224FF" w:rsidRPr="00843AD3" w:rsidRDefault="006224FF" w:rsidP="006224FF">
      <w:pPr>
        <w:ind w:firstLine="709"/>
        <w:jc w:val="both"/>
        <w:rPr>
          <w:shd w:val="clear" w:color="auto" w:fill="FAFAFA"/>
        </w:rPr>
      </w:pPr>
      <w:r w:rsidRPr="00843AD3">
        <w:t>Молодые педагоги Заринского района приняли участие в  пятом Дне педагогических открытий «Учить учиться – путь к успеху», проводимом на базе лицея «Бригантина» в городе Заринске.</w:t>
      </w:r>
      <w:r w:rsidRPr="00843AD3">
        <w:rPr>
          <w:shd w:val="clear" w:color="auto" w:fill="FAFAFA"/>
        </w:rPr>
        <w:t xml:space="preserve">  День педагогических открытий для молодых педагогов и их наставников  Заринского образовательного округа – это своеобразная площадка  для общения, обмена педагогическим опытом, разработки конструктивных предложений по улучшению качества образования. </w:t>
      </w:r>
    </w:p>
    <w:p w:rsidR="006224FF" w:rsidRPr="00843AD3" w:rsidRDefault="006224FF" w:rsidP="006224FF">
      <w:pPr>
        <w:shd w:val="clear" w:color="auto" w:fill="FFFFFF"/>
        <w:ind w:firstLine="567"/>
        <w:jc w:val="both"/>
      </w:pPr>
      <w:r w:rsidRPr="00843AD3">
        <w:rPr>
          <w:bCs/>
        </w:rPr>
        <w:t xml:space="preserve">Учитель МБОУ «Тягунская СОШ»  Замятина Римма Анатольевна, </w:t>
      </w:r>
      <w:r w:rsidRPr="00843AD3">
        <w:t xml:space="preserve">учитель начальных классов, заняла 2 место во </w:t>
      </w:r>
      <w:r w:rsidRPr="00843AD3">
        <w:rPr>
          <w:bCs/>
        </w:rPr>
        <w:t>Всероссийском конкурсе педагогов</w:t>
      </w:r>
      <w:r w:rsidRPr="00843AD3">
        <w:t>, родителей и детей «Живёт на свете красота» в направлении «Конкурс изобразительного и декоративно - прикладного творчества» с работой «Символ 2017 года».</w:t>
      </w:r>
    </w:p>
    <w:p w:rsidR="006224FF" w:rsidRPr="00843AD3" w:rsidRDefault="006224FF" w:rsidP="006224FF">
      <w:pPr>
        <w:pStyle w:val="a4"/>
        <w:ind w:firstLine="709"/>
        <w:jc w:val="both"/>
        <w:rPr>
          <w:rFonts w:ascii="Times New Roman" w:hAnsi="Times New Roman"/>
          <w:sz w:val="24"/>
          <w:szCs w:val="24"/>
        </w:rPr>
      </w:pPr>
      <w:r w:rsidRPr="00843AD3">
        <w:rPr>
          <w:rFonts w:ascii="Times New Roman" w:hAnsi="Times New Roman"/>
          <w:sz w:val="24"/>
          <w:szCs w:val="24"/>
        </w:rPr>
        <w:t xml:space="preserve">Принятый закон «Об образовании в Российской Федерации»  чётко определяет воспитательный  аспект современного образования. </w:t>
      </w:r>
    </w:p>
    <w:p w:rsidR="006224FF" w:rsidRPr="00843AD3" w:rsidRDefault="006224FF" w:rsidP="006224FF">
      <w:pPr>
        <w:pStyle w:val="a4"/>
        <w:ind w:firstLine="708"/>
        <w:jc w:val="both"/>
        <w:rPr>
          <w:rFonts w:ascii="Times New Roman" w:hAnsi="Times New Roman"/>
          <w:sz w:val="24"/>
          <w:szCs w:val="24"/>
        </w:rPr>
      </w:pPr>
      <w:r w:rsidRPr="00843AD3">
        <w:rPr>
          <w:rFonts w:ascii="Times New Roman" w:hAnsi="Times New Roman"/>
          <w:sz w:val="24"/>
          <w:szCs w:val="24"/>
        </w:rPr>
        <w:t xml:space="preserve"> В нашем районе создана разветвлённая система, организующая  целенаправленную воспитательную  работу, в которую вовлечены ученики, педагоги, родители, общественные организации, органы  системы профилактики. Что наиболее ценно - родительская общественность  стала принимать активнейшее участие в организации учебно-воспитательного  процесса, работая в Советах школы, обсуждая насущные  проблемы, поэтому ни одно значимое событие в образовательных организациях  не проходит без участия родителей. Хочу заметить - равнодушных среди родителей остаётся всё меньше и меньше!</w:t>
      </w:r>
    </w:p>
    <w:p w:rsidR="006224FF" w:rsidRPr="00843AD3" w:rsidRDefault="006224FF" w:rsidP="006224FF">
      <w:pPr>
        <w:pStyle w:val="a4"/>
        <w:ind w:firstLine="709"/>
        <w:jc w:val="both"/>
        <w:rPr>
          <w:rFonts w:ascii="Times New Roman" w:hAnsi="Times New Roman"/>
          <w:sz w:val="24"/>
          <w:szCs w:val="24"/>
        </w:rPr>
      </w:pPr>
      <w:r w:rsidRPr="00843AD3">
        <w:rPr>
          <w:rFonts w:ascii="Times New Roman" w:hAnsi="Times New Roman"/>
          <w:sz w:val="24"/>
          <w:szCs w:val="24"/>
        </w:rPr>
        <w:t>Педагогические коллективы школ района активно участвуют во всех краевых и районных мероприятиях. Так в 2016 - 2017 учебном году все  образовательные организации приняли участие во Всероссийской Акции «Мы вместе!», посвященной Году Экологии в Российской Федерации, акции «Зажги синим», посвященной всемирному дню  проблемы детей больных аутизмом. Принимали участие в многочисленных мероприятиях регионального и районного уровней, направленных на популяризацию здорового образа жизни. Второй год школы района сотрудничают с туристической базой «Вектор», где дети активно про</w:t>
      </w:r>
      <w:r>
        <w:rPr>
          <w:rFonts w:ascii="Times New Roman" w:hAnsi="Times New Roman"/>
          <w:sz w:val="24"/>
          <w:szCs w:val="24"/>
        </w:rPr>
        <w:t xml:space="preserve">водят каникулярное время. </w:t>
      </w:r>
      <w:r w:rsidRPr="00843AD3">
        <w:rPr>
          <w:rFonts w:ascii="Times New Roman" w:hAnsi="Times New Roman"/>
          <w:sz w:val="24"/>
          <w:szCs w:val="24"/>
        </w:rPr>
        <w:t xml:space="preserve"> На протяжении многих лет комитет Администрации Заринского района по образованию и делам молодежи совместно с ДОСААФ России по Заринскому району проводит спортивные соревнования памяти наших земляков, погибших защищая Родину, Дмитрия Смирнова и Константина Кизянова.</w:t>
      </w:r>
    </w:p>
    <w:p w:rsidR="006224FF" w:rsidRPr="00843AD3" w:rsidRDefault="006224FF" w:rsidP="006224FF">
      <w:pPr>
        <w:pStyle w:val="a4"/>
        <w:ind w:firstLine="709"/>
        <w:jc w:val="both"/>
        <w:rPr>
          <w:rFonts w:ascii="Times New Roman" w:eastAsia="Calibri" w:hAnsi="Times New Roman"/>
          <w:sz w:val="24"/>
          <w:szCs w:val="24"/>
          <w:lang w:eastAsia="en-US"/>
        </w:rPr>
      </w:pPr>
      <w:r w:rsidRPr="00843AD3">
        <w:rPr>
          <w:rFonts w:ascii="Times New Roman" w:eastAsia="Calibri" w:hAnsi="Times New Roman"/>
          <w:sz w:val="24"/>
          <w:szCs w:val="24"/>
          <w:lang w:eastAsia="en-US"/>
        </w:rPr>
        <w:t>Существующая система организации школьного питания в районе имеет свои особенности и свои проблемы.  Следует признать, что,  несмотря на поступление технологического оборудования,  есть проблемы в качестве и разнообразии питания, что вызывает у родителей обоснованные нарекания. Более  тщательный анализ ситуации проводился и будет проводиться на совещании директоров школ. Мы обязаны сдвинуть проблему питания в сторону улучшения. Приятно отметить, что в Новокопыловской школе в этом учебном году школьная столовая начала функционировать в современном формате в здании школы.</w:t>
      </w:r>
    </w:p>
    <w:p w:rsidR="006224FF" w:rsidRPr="00843AD3" w:rsidRDefault="006224FF" w:rsidP="006224FF">
      <w:pPr>
        <w:shd w:val="clear" w:color="auto" w:fill="FFFFFF"/>
        <w:tabs>
          <w:tab w:val="left" w:pos="993"/>
        </w:tabs>
        <w:ind w:firstLine="709"/>
        <w:jc w:val="both"/>
      </w:pPr>
      <w:r w:rsidRPr="00843AD3">
        <w:t>Очень серьёзной проблемой образования района является социальное сиротство, потому что  если ребёнок находится  в опасности, то  какие бы мы ни создавали современные условия в школе, они не будут иметь ни малейшего значения.</w:t>
      </w:r>
    </w:p>
    <w:p w:rsidR="006224FF" w:rsidRPr="00843AD3" w:rsidRDefault="006224FF" w:rsidP="006224FF">
      <w:pPr>
        <w:shd w:val="clear" w:color="auto" w:fill="FFFFFF"/>
        <w:tabs>
          <w:tab w:val="left" w:pos="993"/>
        </w:tabs>
        <w:ind w:firstLine="709"/>
        <w:jc w:val="both"/>
      </w:pPr>
      <w:r w:rsidRPr="00843AD3">
        <w:t xml:space="preserve">По итогам текущего года на территории района выявлено 7 несовершеннолетних, оставшихся без попечения родителей, за аналогичный период 2016 года, было выявлено также  7детей. Из выявленных 7 детей устроены под опеку 4 ребенка, у 3  детей не установлен статус, они устроены временно  в государственное учреждение, решается вопрос по лишению родительских прав их родителей, и все дети будут оформлены под опеку. Из 72 детей-сирот и детей, оставшихся без попечения родителей,45 детей устроены в 49 опекунских семей, 27 детей - в 11 приемные семьи. Почти каждую неделю, а иногда и несколько раз  специалисты  комитета по образованию и делам молодежи  выезжают   для </w:t>
      </w:r>
      <w:r w:rsidRPr="00843AD3">
        <w:lastRenderedPageBreak/>
        <w:t>обследования  семей, где ребёнку угрожает опасность.  Но количество  неблагополучных семей, к сожалению, не уменьшается, а скорее наоборот. Мне сегодня хочется  поблагодарить тех неравнодушных людей в селах района и особенно педагогов, которые сигнализируют о подобных случаях, иногда спасая детские жизни и здоровье.</w:t>
      </w:r>
    </w:p>
    <w:p w:rsidR="006224FF" w:rsidRPr="00843AD3" w:rsidRDefault="006224FF" w:rsidP="006224FF">
      <w:pPr>
        <w:ind w:firstLine="709"/>
        <w:jc w:val="both"/>
      </w:pPr>
      <w:r w:rsidRPr="00843AD3">
        <w:t>В районе, как и в прошлые годы, был  организован  отдых и оздоровление детей  в летний период. Летом 2017 года на территории  района функционировало 10 лагерей дневного пребывания  на базе 10 общеобразовательных учреждений. В них отдохнуло 260 детей, в возрасте от 8 до 15 лет. 40 ребят отдохнули в загородных лагерях Алтайского края. Всего организованным летним отдыхом было охвачено 555 детей.Из краевого и районного бюджетов на оздоровление и отдых школьников было выделено около 50000 руб.</w:t>
      </w:r>
    </w:p>
    <w:p w:rsidR="006224FF" w:rsidRPr="00843AD3" w:rsidRDefault="006224FF" w:rsidP="006224FF">
      <w:pPr>
        <w:ind w:firstLine="709"/>
        <w:jc w:val="both"/>
        <w:rPr>
          <w:rFonts w:eastAsia="Calibri"/>
          <w:lang w:eastAsia="en-US"/>
        </w:rPr>
      </w:pPr>
      <w:r w:rsidRPr="00843AD3">
        <w:rPr>
          <w:rFonts w:eastAsia="Calibri"/>
          <w:lang w:eastAsia="en-US"/>
        </w:rPr>
        <w:t xml:space="preserve">132 старшеклассника Заринского района стали в этом году участниками акции краевой службы занятости «5-я трудовая». При содействии службы занятости временное трудоустройство для них было организовано на 25  предприятиях и организациях района. Работодателями для несовершеннолетних стали 13 образовательных учреждений района, 10 сельсоветов, подростки также были трудоустроены на ОАО «Цемент» и в МУП ЖКХ «Голухинское». </w:t>
      </w:r>
    </w:p>
    <w:p w:rsidR="006224FF" w:rsidRPr="00843AD3" w:rsidRDefault="006224FF" w:rsidP="006224FF">
      <w:pPr>
        <w:ind w:firstLine="709"/>
        <w:jc w:val="both"/>
        <w:rPr>
          <w:rFonts w:eastAsia="Calibri"/>
          <w:lang w:eastAsia="en-US"/>
        </w:rPr>
      </w:pPr>
      <w:r w:rsidRPr="00843AD3">
        <w:rPr>
          <w:rFonts w:eastAsia="Calibri"/>
          <w:lang w:eastAsia="en-US"/>
        </w:rPr>
        <w:t xml:space="preserve">Так, наиболее многочисленный трудовой отряд  работал в Тягуне. Там 16 старшеклассников занимались работами по озеленению и благоустройству пришкольного участка. 13 их сверстников из Новодраченино также наводили порядок на клумбах и грядках пришкольной территории и на улицах села. </w:t>
      </w:r>
      <w:r w:rsidRPr="00843AD3">
        <w:t>В Новозыряново в период летних каникул  10 подростков при содействии службы занятости были трудоустроены в школу и сельсовет. Школа  стала работодателем для старшеклассников в июне,  в июле – администрация сельсовета. Некоторые подростки воспользовались возможностью и трудились оба летних месяца, например, Николай Нагайцев.</w:t>
      </w:r>
    </w:p>
    <w:p w:rsidR="006224FF" w:rsidRPr="00843AD3" w:rsidRDefault="006224FF" w:rsidP="006224FF">
      <w:pPr>
        <w:ind w:firstLine="709"/>
        <w:jc w:val="both"/>
        <w:rPr>
          <w:rFonts w:eastAsia="Calibri"/>
          <w:lang w:eastAsia="en-US"/>
        </w:rPr>
      </w:pPr>
      <w:r w:rsidRPr="00843AD3">
        <w:rPr>
          <w:rFonts w:eastAsia="Calibri"/>
          <w:lang w:eastAsia="en-US"/>
        </w:rPr>
        <w:t xml:space="preserve">В других населенных пунктах района участников «5-й трудовой» в составе трудовых отрядов было несколько меньше –  три-пять человек. Но и их силами удавалось выполнить значительные объемы работ. Так, в Сосновке при содействии службы занятости в летний период Сосновская школа стала работодателем для трех подростков, они оказали значительную помощь в подготовке села к важному культурно-спортивному мероприятию – районным олимпийским играм. Ребята занимались благоустройством, ремонтом спортивных снарядов, обустройством спортивных площадок. </w:t>
      </w:r>
    </w:p>
    <w:p w:rsidR="006224FF" w:rsidRPr="00843AD3" w:rsidRDefault="006224FF" w:rsidP="006224FF">
      <w:pPr>
        <w:ind w:firstLine="709"/>
        <w:jc w:val="both"/>
        <w:rPr>
          <w:rFonts w:eastAsia="Calibri"/>
          <w:lang w:eastAsia="en-US"/>
        </w:rPr>
      </w:pPr>
      <w:r w:rsidRPr="00843AD3">
        <w:rPr>
          <w:rFonts w:eastAsia="Calibri"/>
          <w:lang w:eastAsia="en-US"/>
        </w:rPr>
        <w:t>В Смазнево двое подростков были трудоустроены в администрацию сельсовета и были задействованы в ремонте и восстановлении Дома культуры. Они оказывали посильную помощь в уборке строительного мусора, покраске и побелке, выполняли все доступные для них виды подсобного труда.</w:t>
      </w:r>
    </w:p>
    <w:p w:rsidR="006224FF" w:rsidRPr="00843AD3" w:rsidRDefault="006224FF" w:rsidP="006224FF">
      <w:pPr>
        <w:ind w:firstLine="709"/>
        <w:jc w:val="both"/>
        <w:rPr>
          <w:rFonts w:eastAsia="Calibri"/>
          <w:lang w:eastAsia="en-US"/>
        </w:rPr>
      </w:pPr>
      <w:r w:rsidRPr="00843AD3">
        <w:rPr>
          <w:rFonts w:eastAsia="Calibri"/>
          <w:lang w:eastAsia="en-US"/>
        </w:rPr>
        <w:t>Но партнерами центра занятости населения в организации летней занятости подростков являются не только образовательные учреждения и администрации сельсоветов. Например, ОАО «Цемент» уже не первый год трудоустраивает подростков во время каникул по направлению ЦЗН. В этом году на предприятии трудились 10 школьников из Голухи. Еще одна старшеклассница принята в коммунальное предприятие этого села – МУП «Голухинское». Виталина Быльева работала на нем контролером.</w:t>
      </w:r>
    </w:p>
    <w:p w:rsidR="006224FF" w:rsidRPr="00843AD3" w:rsidRDefault="006224FF" w:rsidP="006224FF">
      <w:pPr>
        <w:ind w:firstLine="709"/>
        <w:jc w:val="both"/>
        <w:rPr>
          <w:rFonts w:eastAsia="Calibri"/>
          <w:lang w:eastAsia="en-US"/>
        </w:rPr>
      </w:pPr>
      <w:r w:rsidRPr="00843AD3">
        <w:rPr>
          <w:rFonts w:eastAsia="Calibri"/>
          <w:lang w:eastAsia="en-US"/>
        </w:rPr>
        <w:t xml:space="preserve">Как показывает практика, участникам трудового лета удается не только интересно и с пользой провести каникулы, но и пополнить семейный бюджет самостоятельно заработанными средствами. </w:t>
      </w:r>
    </w:p>
    <w:p w:rsidR="006224FF" w:rsidRPr="00843AD3" w:rsidRDefault="006224FF" w:rsidP="006224FF">
      <w:pPr>
        <w:ind w:firstLine="709"/>
        <w:jc w:val="both"/>
        <w:rPr>
          <w:rFonts w:eastAsia="Calibri"/>
          <w:lang w:eastAsia="en-US"/>
        </w:rPr>
      </w:pPr>
      <w:r w:rsidRPr="00843AD3">
        <w:rPr>
          <w:rFonts w:eastAsia="Calibri"/>
          <w:lang w:eastAsia="en-US"/>
        </w:rPr>
        <w:t>Надо отметить, что доход несовершеннолетнего, являющегося участником акции службы занятости «5-я трудовая» складывается из двух составляющих. Первая, как и предусмотрено законом, заработная плата. В этом году она составила  от 1800 до 5 000 рублей, в зависимости от отработанного времени. Дополнительно к зарплате школьники получали со стороны центра занятости населения материальную поддержку. В среднем она составила немногим менее 1500 рублей.</w:t>
      </w:r>
    </w:p>
    <w:p w:rsidR="006224FF" w:rsidRPr="00843AD3" w:rsidRDefault="006224FF" w:rsidP="006224FF">
      <w:pPr>
        <w:shd w:val="clear" w:color="auto" w:fill="FFFFFF"/>
        <w:ind w:firstLine="709"/>
        <w:jc w:val="both"/>
      </w:pPr>
      <w:r w:rsidRPr="00843AD3">
        <w:rPr>
          <w:rFonts w:eastAsia="Calibri"/>
          <w:lang w:eastAsia="en-US"/>
        </w:rPr>
        <w:t xml:space="preserve">Нельзя не сказать  о том, что </w:t>
      </w:r>
      <w:r w:rsidRPr="00843AD3">
        <w:t xml:space="preserve">эффективно организованная летняя занятость старшеклассников имеет не только огромное значение для их последующего </w:t>
      </w:r>
      <w:r w:rsidRPr="00843AD3">
        <w:lastRenderedPageBreak/>
        <w:t>профессионального самоопределения, но и в плане профилактики правонарушений среди несовершеннолетних. Важен и другой социальный эффект этого мероприятия. Так,  более 70% из 132 подростков, ставших в этом году участниками акции «5-я трудовая» - это дети их многодетных, малообеспеченных семей, а также семей, находящихся в социально-опасном положении.</w:t>
      </w:r>
    </w:p>
    <w:p w:rsidR="006224FF" w:rsidRPr="00843AD3" w:rsidRDefault="006224FF" w:rsidP="006224FF">
      <w:pPr>
        <w:jc w:val="both"/>
      </w:pPr>
      <w:r w:rsidRPr="00843AD3">
        <w:t>В этом году было приложено максимум усилий по подготовке школ и детских садов к новому учебному году. Не во всех образовательных организациях это удалось сделать на 100%, средства нужны немалые. Помощь оказали руководители предприятий И.А.Краснов, С.Д.Гридунов, М.А.Морозов, А.В.Лазарев, К.Б.Симонов,  Е.Н.Горбатенко,  Г.И.</w:t>
      </w:r>
      <w:r w:rsidRPr="00843AD3">
        <w:rPr>
          <w:rFonts w:eastAsia="Calibri"/>
          <w:lang w:eastAsia="en-US"/>
        </w:rPr>
        <w:t>Пономарев, предприниматель-С.И.Шахманов, Н.М.</w:t>
      </w:r>
      <w:r w:rsidRPr="00843AD3">
        <w:t xml:space="preserve">Шпиглазова, С.Ф.Емельянов, А.Н.Чухловин. Отлично потрудился техперсонал школ, ремонт кровли Шпагинской школы и Новокопыловского детского сада осуществлен только благодаря родителям. </w:t>
      </w:r>
    </w:p>
    <w:p w:rsidR="006224FF" w:rsidRPr="00843AD3" w:rsidRDefault="006224FF" w:rsidP="006224FF">
      <w:pPr>
        <w:ind w:firstLine="708"/>
        <w:jc w:val="both"/>
      </w:pPr>
      <w:r w:rsidRPr="00843AD3">
        <w:t>Одной из наиболее важных задач районного образования является решение кадрового вопроса.</w:t>
      </w:r>
      <w:r w:rsidRPr="00843AD3">
        <w:rPr>
          <w:shd w:val="clear" w:color="auto" w:fill="FFFFFF"/>
        </w:rPr>
        <w:t xml:space="preserve"> Доля учителей до 35 лет в районе составляет  28,2%, этот показатель ниже краевого, где доля молодых педагогов превысила долю пенсионеров. </w:t>
      </w:r>
    </w:p>
    <w:p w:rsidR="006224FF" w:rsidRPr="00843AD3" w:rsidRDefault="006224FF" w:rsidP="006224FF">
      <w:pPr>
        <w:ind w:firstLine="709"/>
        <w:jc w:val="both"/>
      </w:pPr>
      <w:r w:rsidRPr="00843AD3">
        <w:t>Каждый год выставляются вакансии, а заполняются они с большим трудом, чаще всего  за счёт внутреннего совмещения  или  привлечения городских специалистов.</w:t>
      </w:r>
    </w:p>
    <w:p w:rsidR="006224FF" w:rsidRPr="00843AD3" w:rsidRDefault="006224FF" w:rsidP="006224FF">
      <w:pPr>
        <w:ind w:firstLine="709"/>
        <w:jc w:val="both"/>
      </w:pPr>
      <w:r w:rsidRPr="00843AD3">
        <w:t xml:space="preserve">    И понимая  эту ситуацию, утвержден комплексный план по привлечению квалифицированных кадров и молодых специалистов в систему образования района, разработана система материального стимулирования молодых учителей, впервые поступивших на работу в образовательные учреждения;  разовые выплаты из краевого бюджета лучшим выпускникам вузов, трудоустроившимся в сельские малокомплектные школы составляет 200 тыс. руб., действует система предоставления целевых направлений в педагогические ВУЗы края, льготная ипотека для молодых учителей. К началу учебного года в район пришло два молодых специалиста. Но этого мало. Задача руководителей школ и педагогов вести целенаправленную работу по направлению выпускников в педагогические вузы. Только своими силами можно закрыть эту проблему.</w:t>
      </w:r>
    </w:p>
    <w:p w:rsidR="006224FF" w:rsidRPr="00843AD3" w:rsidRDefault="006224FF" w:rsidP="006224FF">
      <w:pPr>
        <w:ind w:firstLine="709"/>
        <w:jc w:val="both"/>
      </w:pPr>
      <w:r w:rsidRPr="00843AD3">
        <w:t xml:space="preserve">Стратегически важной становится работа по повышению престижа профессии учителя. Нам надо её активизировать, сделать более целенаправленной и системной. </w:t>
      </w:r>
    </w:p>
    <w:p w:rsidR="006224FF" w:rsidRPr="00843AD3" w:rsidRDefault="006224FF" w:rsidP="006224FF">
      <w:pPr>
        <w:ind w:firstLine="709"/>
        <w:jc w:val="both"/>
      </w:pPr>
      <w:r w:rsidRPr="00843AD3">
        <w:t>Закон «Об образовании в Российской Федерации» дает возможность каждому педагогу повышать свою квалификацию каждые три года. 100 % всех педагогических работника своевременно прошли курсы повышения квалификации.</w:t>
      </w:r>
    </w:p>
    <w:p w:rsidR="006224FF" w:rsidRPr="00843AD3" w:rsidRDefault="006224FF" w:rsidP="006224FF">
      <w:pPr>
        <w:ind w:firstLine="709"/>
        <w:jc w:val="both"/>
      </w:pPr>
      <w:r w:rsidRPr="00843AD3">
        <w:t>Важно сохранить этот показатель и в 2017 – 2018 учебном году.</w:t>
      </w:r>
    </w:p>
    <w:p w:rsidR="006224FF" w:rsidRPr="00843AD3" w:rsidRDefault="006224FF" w:rsidP="006224FF">
      <w:pPr>
        <w:ind w:firstLine="709"/>
        <w:jc w:val="both"/>
        <w:rPr>
          <w:bCs/>
        </w:rPr>
      </w:pPr>
      <w:r w:rsidRPr="00843AD3">
        <w:t>По оперативным данным на 01.07. 2017 года  уровень средней заработной платы педагогических работников  школ составил 18776 рублей. По отношению к целевому показателю – 93,5 процент (по краю – 100 процентов) от среднемесячного дохода от трудовой деятельности по Алтайскому краю (20069 рублей).</w:t>
      </w:r>
      <w:r w:rsidRPr="00843AD3">
        <w:rPr>
          <w:bCs/>
        </w:rPr>
        <w:t xml:space="preserve"> Средняя заработная плата педагогических работников детских садов составила 16044 рублей (край 16295 рублей), педагогов дополнительного образования 14000 рублей (край 17931).</w:t>
      </w:r>
    </w:p>
    <w:p w:rsidR="006224FF" w:rsidRPr="00843AD3" w:rsidRDefault="006224FF" w:rsidP="006224FF">
      <w:pPr>
        <w:ind w:firstLine="709"/>
        <w:jc w:val="both"/>
      </w:pPr>
      <w:r w:rsidRPr="00843AD3">
        <w:t>Одним из важных составляющих роста заработной платы является аттестация. Из 228 педагогических работников 144 имеют первую квалификационную категорию, 40 - высшую. Процент аттестованных педагогов составляет 80,7%.</w:t>
      </w:r>
    </w:p>
    <w:p w:rsidR="006224FF" w:rsidRPr="00843AD3" w:rsidRDefault="006224FF" w:rsidP="006224FF">
      <w:pPr>
        <w:ind w:firstLine="709"/>
        <w:jc w:val="both"/>
      </w:pPr>
      <w:r w:rsidRPr="00843AD3">
        <w:t>Однако, повышение зарплаты не сопровождается адекватными, существенными позитивными изменениями в результатах нашей работы: показатели ЕГЭ по обязательным предметам  необходимо улучшать. На это нас нацеливает и инновационный фонд, который, в отличие от стимулирующего фонда – ориентирован на реализацию поставленных целей, в первую очередь, улучшение качества знаний. Следует отметить, что уравнительная система распределения стимулирующих выплат полностью себя изживает.</w:t>
      </w:r>
    </w:p>
    <w:p w:rsidR="006224FF" w:rsidRPr="00843AD3" w:rsidRDefault="006224FF" w:rsidP="006224FF">
      <w:pPr>
        <w:pStyle w:val="a3"/>
        <w:numPr>
          <w:ilvl w:val="0"/>
          <w:numId w:val="1"/>
        </w:numPr>
        <w:spacing w:after="0" w:line="240" w:lineRule="auto"/>
        <w:ind w:left="0" w:firstLine="709"/>
        <w:jc w:val="both"/>
        <w:rPr>
          <w:szCs w:val="24"/>
        </w:rPr>
      </w:pPr>
      <w:r w:rsidRPr="00843AD3">
        <w:rPr>
          <w:szCs w:val="24"/>
        </w:rPr>
        <w:t xml:space="preserve">Основной причиной того, что не удается выйти на уровень края, является высокая доля неэффективных расходов за счет низких сетевых показателей: </w:t>
      </w:r>
    </w:p>
    <w:p w:rsidR="006224FF" w:rsidRPr="00843AD3" w:rsidRDefault="006224FF" w:rsidP="006224FF">
      <w:pPr>
        <w:pStyle w:val="a3"/>
        <w:numPr>
          <w:ilvl w:val="0"/>
          <w:numId w:val="1"/>
        </w:numPr>
        <w:spacing w:after="0" w:line="240" w:lineRule="auto"/>
        <w:ind w:left="0" w:firstLine="709"/>
        <w:jc w:val="both"/>
        <w:rPr>
          <w:szCs w:val="24"/>
        </w:rPr>
      </w:pPr>
      <w:r w:rsidRPr="00843AD3">
        <w:rPr>
          <w:szCs w:val="24"/>
        </w:rPr>
        <w:t xml:space="preserve">средняя наполняемость в классе составляет 8 учеников (нормативное значение 14 человек); количество учеников на одного учителя – 7,5 человек (нормативное значение </w:t>
      </w:r>
      <w:r w:rsidRPr="00843AD3">
        <w:rPr>
          <w:szCs w:val="24"/>
        </w:rPr>
        <w:lastRenderedPageBreak/>
        <w:t>10,75 человек). Это один из самых низких показателей в крае. Динамика сетевых показателей: средняя наполняемость в классе снизилась на 0,1 человека, количество учеников на одного педагогического работника увеличилось на 0,9 человека.</w:t>
      </w:r>
    </w:p>
    <w:p w:rsidR="006224FF" w:rsidRPr="00843AD3" w:rsidRDefault="006224FF" w:rsidP="006224FF">
      <w:pPr>
        <w:pStyle w:val="a3"/>
        <w:numPr>
          <w:ilvl w:val="0"/>
          <w:numId w:val="1"/>
        </w:numPr>
        <w:spacing w:after="0" w:line="240" w:lineRule="auto"/>
        <w:ind w:left="0" w:firstLine="709"/>
        <w:jc w:val="both"/>
        <w:rPr>
          <w:szCs w:val="24"/>
        </w:rPr>
      </w:pPr>
      <w:r w:rsidRPr="00843AD3">
        <w:rPr>
          <w:szCs w:val="24"/>
        </w:rPr>
        <w:t>Чтобы изменить ситуацию в районе осуществляется оптимизация образовательной сети. В 2015 году были  реорганизованы 5 школ в форме присоединения 5 детских садов и создания филиалов начальной школы в селе Гришино. В 2016 году прошли процедуру реорганизации 4 школы в форме присоединения детских садов и 3 школы в форме присоединения 3 школ с последующим созданием филиалов. Всего в 2016 - 2017 учебном году в Заринском районе работали 16 средних, 2 основных, 4 филиала (2 - начальные школы и 2 основные) и 1 детский сад. 9 школ, к которым в ходе реализации были присоединены детские сады, реализовывают уровень дошкольного образования. Общее количество юридических лиц до конца 2017 года составит 13 (11 общеобразовательных организаций, 1 дошкольное учреждение и 1 организация дополнительного образования).</w:t>
      </w:r>
    </w:p>
    <w:p w:rsidR="006224FF" w:rsidRPr="00843AD3" w:rsidRDefault="006224FF" w:rsidP="006224FF">
      <w:pPr>
        <w:pStyle w:val="a3"/>
        <w:numPr>
          <w:ilvl w:val="0"/>
          <w:numId w:val="1"/>
        </w:numPr>
        <w:spacing w:after="0" w:line="240" w:lineRule="auto"/>
        <w:ind w:left="0" w:firstLine="709"/>
        <w:jc w:val="both"/>
        <w:rPr>
          <w:szCs w:val="24"/>
          <w:u w:val="single"/>
        </w:rPr>
      </w:pPr>
      <w:r w:rsidRPr="00843AD3">
        <w:rPr>
          <w:szCs w:val="24"/>
        </w:rPr>
        <w:t>Проводимая реорганизация реализуется в рамках мероприятий, обозначенных федеральной Государственной программой "Развитие образования" в 2016 - 2018 годы. В ней говорится: 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Нам предстоит еще серьезная работа в этом направлении. Главное, чтобы проводимая реструктуризация способствовала созданию благоприятных условий для реализации ФГОС, внеурочной деятельности, эффективного использования всех ресурсов.</w:t>
      </w:r>
    </w:p>
    <w:p w:rsidR="006224FF" w:rsidRPr="00843AD3" w:rsidRDefault="006224FF" w:rsidP="006224FF">
      <w:pPr>
        <w:ind w:firstLine="709"/>
        <w:jc w:val="both"/>
      </w:pPr>
      <w:r w:rsidRPr="00843AD3">
        <w:rPr>
          <w:u w:val="single"/>
        </w:rPr>
        <w:t>А</w:t>
      </w:r>
      <w:r w:rsidRPr="00843AD3">
        <w:t>нализ состояния и перспектив развития системы образования Заринского района за 2016 - 2017 учебный год позволяет сделать вывод о стабильном и поступательном развитии муниципальной системы образования.</w:t>
      </w:r>
    </w:p>
    <w:p w:rsidR="006224FF" w:rsidRPr="00843AD3" w:rsidRDefault="006224FF" w:rsidP="006224FF">
      <w:pPr>
        <w:ind w:firstLine="709"/>
        <w:jc w:val="both"/>
      </w:pPr>
      <w:r w:rsidRPr="00843AD3">
        <w:t xml:space="preserve">Основными направлениями деятельности системы образования района </w:t>
      </w:r>
    </w:p>
    <w:p w:rsidR="006224FF" w:rsidRPr="00843AD3" w:rsidRDefault="006224FF" w:rsidP="006224FF">
      <w:pPr>
        <w:ind w:firstLine="709"/>
        <w:jc w:val="both"/>
      </w:pPr>
      <w:r w:rsidRPr="00843AD3">
        <w:t xml:space="preserve">на  2017– 2018 учебный год являются: </w:t>
      </w:r>
    </w:p>
    <w:p w:rsidR="006224FF" w:rsidRPr="00843AD3" w:rsidRDefault="006224FF" w:rsidP="006224FF">
      <w:pPr>
        <w:tabs>
          <w:tab w:val="left" w:pos="1134"/>
        </w:tabs>
        <w:ind w:firstLine="709"/>
        <w:jc w:val="both"/>
      </w:pPr>
      <w:r w:rsidRPr="00843AD3">
        <w:t>- реализация мер по развитию кадрового потенциала;</w:t>
      </w:r>
    </w:p>
    <w:p w:rsidR="006224FF" w:rsidRPr="00843AD3" w:rsidRDefault="006224FF" w:rsidP="006224FF">
      <w:pPr>
        <w:tabs>
          <w:tab w:val="left" w:pos="1134"/>
        </w:tabs>
        <w:ind w:firstLine="709"/>
        <w:jc w:val="both"/>
      </w:pPr>
      <w:r w:rsidRPr="00843AD3">
        <w:t>- повышение эффективности функционирования образовательной сети района;</w:t>
      </w:r>
    </w:p>
    <w:p w:rsidR="006224FF" w:rsidRPr="00843AD3" w:rsidRDefault="006224FF" w:rsidP="006224FF">
      <w:pPr>
        <w:tabs>
          <w:tab w:val="left" w:pos="1134"/>
        </w:tabs>
        <w:ind w:firstLine="709"/>
        <w:jc w:val="both"/>
      </w:pPr>
      <w:r w:rsidRPr="00843AD3">
        <w:t>- реализация ФГОС дошкольного, начального общего и основного общего образования;</w:t>
      </w:r>
    </w:p>
    <w:p w:rsidR="006224FF" w:rsidRPr="00843AD3" w:rsidRDefault="006224FF" w:rsidP="006224FF">
      <w:pPr>
        <w:tabs>
          <w:tab w:val="left" w:pos="1134"/>
        </w:tabs>
        <w:ind w:firstLine="709"/>
        <w:jc w:val="both"/>
      </w:pPr>
      <w:r w:rsidRPr="00843AD3">
        <w:t>- снижение неэффективных расходов;</w:t>
      </w:r>
    </w:p>
    <w:p w:rsidR="006224FF" w:rsidRPr="00843AD3" w:rsidRDefault="006224FF" w:rsidP="006224FF">
      <w:pPr>
        <w:tabs>
          <w:tab w:val="left" w:pos="1134"/>
        </w:tabs>
        <w:ind w:firstLine="709"/>
        <w:jc w:val="both"/>
      </w:pPr>
      <w:r w:rsidRPr="00843AD3">
        <w:t>- формирование в образовательных организациях современной системы помощи  обучающимся, испытывающим трудности в освоении основных общеобразовательных программ;</w:t>
      </w:r>
    </w:p>
    <w:p w:rsidR="006224FF" w:rsidRPr="00843AD3" w:rsidRDefault="006224FF" w:rsidP="006224FF">
      <w:pPr>
        <w:tabs>
          <w:tab w:val="left" w:pos="1134"/>
        </w:tabs>
        <w:ind w:firstLine="709"/>
        <w:jc w:val="both"/>
      </w:pPr>
      <w:r w:rsidRPr="00843AD3">
        <w:t>- повышение эффективности воспитательной и профилактической работы в образовательных организациях;</w:t>
      </w:r>
    </w:p>
    <w:p w:rsidR="006224FF" w:rsidRPr="00843AD3" w:rsidRDefault="006224FF" w:rsidP="006224FF">
      <w:pPr>
        <w:tabs>
          <w:tab w:val="left" w:pos="1134"/>
        </w:tabs>
        <w:ind w:firstLine="709"/>
        <w:jc w:val="both"/>
      </w:pPr>
      <w:r w:rsidRPr="00843AD3">
        <w:t>- реализация дополнительных мер по повышению качества общего образования;</w:t>
      </w:r>
    </w:p>
    <w:p w:rsidR="006224FF" w:rsidRPr="00843AD3" w:rsidRDefault="006224FF" w:rsidP="006224FF">
      <w:pPr>
        <w:tabs>
          <w:tab w:val="left" w:pos="1134"/>
        </w:tabs>
        <w:ind w:firstLine="709"/>
        <w:jc w:val="both"/>
      </w:pPr>
      <w:r w:rsidRPr="00843AD3">
        <w:t>- совершенствование форм взаимодействия с  Заринской районной организацией Профсоюза работников народного образования и науки РФ с целью обеспечения условий для расширения участия работников в управлении образовательными организациями.</w:t>
      </w:r>
    </w:p>
    <w:p w:rsidR="006224FF" w:rsidRPr="00843AD3" w:rsidRDefault="006224FF" w:rsidP="006224FF">
      <w:pPr>
        <w:ind w:firstLine="709"/>
        <w:jc w:val="both"/>
      </w:pPr>
      <w:r w:rsidRPr="00843AD3">
        <w:t xml:space="preserve">      Кроме этого, остаются приоритетными такие стратегические направления развития образования, как выявление и поддержка талантливых детей, создание условий для обучения граждан с ограниченными возможностями здоровья и инвалидов, оздоровление детей, развитие творческой, научной, спортивной составляющей деятельности обучающихся.</w:t>
      </w:r>
    </w:p>
    <w:p w:rsidR="0040632D" w:rsidRDefault="0040632D">
      <w:bookmarkStart w:id="0" w:name="_GoBack"/>
      <w:bookmarkEnd w:id="0"/>
    </w:p>
    <w:sectPr w:rsidR="0040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CA"/>
    <w:rsid w:val="0040632D"/>
    <w:rsid w:val="006224FF"/>
    <w:rsid w:val="00E0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20D2-6C92-49FD-9865-2669DEC8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4FF"/>
    <w:pPr>
      <w:spacing w:after="200" w:line="276" w:lineRule="auto"/>
      <w:ind w:left="720"/>
      <w:contextualSpacing/>
    </w:pPr>
    <w:rPr>
      <w:rFonts w:eastAsia="Calibri"/>
      <w:noProof/>
      <w:szCs w:val="22"/>
      <w:lang w:eastAsia="en-US"/>
    </w:rPr>
  </w:style>
  <w:style w:type="paragraph" w:styleId="a4">
    <w:name w:val="No Spacing"/>
    <w:uiPriority w:val="99"/>
    <w:qFormat/>
    <w:rsid w:val="006224FF"/>
    <w:pPr>
      <w:spacing w:after="0" w:line="240" w:lineRule="auto"/>
    </w:pPr>
    <w:rPr>
      <w:rFonts w:ascii="Calibri" w:eastAsia="Times New Roman" w:hAnsi="Calibri" w:cs="Times New Roman"/>
      <w:lang w:eastAsia="ru-RU"/>
    </w:rPr>
  </w:style>
  <w:style w:type="character" w:styleId="a5">
    <w:name w:val="Strong"/>
    <w:uiPriority w:val="22"/>
    <w:qFormat/>
    <w:rsid w:val="00622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rsib.ru/index.php/uchastniki/9-kak-doekh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4931</Words>
  <Characters>28107</Characters>
  <Application>Microsoft Office Word</Application>
  <DocSecurity>0</DocSecurity>
  <Lines>234</Lines>
  <Paragraphs>65</Paragraphs>
  <ScaleCrop>false</ScaleCrop>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Майева Любовь Леонидовна</dc:creator>
  <cp:keywords/>
  <dc:description/>
  <cp:lastModifiedBy>Майева Любовь Леонидовна</cp:lastModifiedBy>
  <cp:revision>2</cp:revision>
  <dcterms:created xsi:type="dcterms:W3CDTF">2021-03-12T04:24:00Z</dcterms:created>
  <dcterms:modified xsi:type="dcterms:W3CDTF">2021-03-12T04:25:00Z</dcterms:modified>
</cp:coreProperties>
</file>