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7E" w:rsidRPr="006829AF" w:rsidRDefault="008D197C" w:rsidP="00563C7E">
      <w:pPr>
        <w:rPr>
          <w:sz w:val="24"/>
          <w:szCs w:val="24"/>
        </w:rPr>
      </w:pPr>
      <w:r w:rsidRPr="006829A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E2BDB2" wp14:editId="4294101C">
            <wp:simplePos x="0" y="0"/>
            <wp:positionH relativeFrom="column">
              <wp:posOffset>938113</wp:posOffset>
            </wp:positionH>
            <wp:positionV relativeFrom="paragraph">
              <wp:posOffset>-337915</wp:posOffset>
            </wp:positionV>
            <wp:extent cx="5616054" cy="1260365"/>
            <wp:effectExtent l="0" t="0" r="3810" b="0"/>
            <wp:wrapNone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31316" r="18213" b="6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54" cy="12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C7E" w:rsidRPr="006829AF" w:rsidRDefault="00563C7E" w:rsidP="00563C7E">
      <w:pPr>
        <w:rPr>
          <w:sz w:val="24"/>
          <w:szCs w:val="24"/>
        </w:rPr>
      </w:pPr>
    </w:p>
    <w:p w:rsidR="00563C7E" w:rsidRPr="006829AF" w:rsidRDefault="00563C7E" w:rsidP="00563C7E">
      <w:pPr>
        <w:rPr>
          <w:sz w:val="24"/>
          <w:szCs w:val="24"/>
        </w:rPr>
      </w:pPr>
    </w:p>
    <w:p w:rsidR="00563C7E" w:rsidRPr="006829AF" w:rsidRDefault="00563C7E" w:rsidP="00563C7E">
      <w:pPr>
        <w:rPr>
          <w:sz w:val="24"/>
          <w:szCs w:val="24"/>
        </w:rPr>
      </w:pPr>
    </w:p>
    <w:p w:rsidR="00563C7E" w:rsidRPr="006829AF" w:rsidRDefault="00563C7E" w:rsidP="00563C7E">
      <w:pPr>
        <w:rPr>
          <w:sz w:val="24"/>
          <w:szCs w:val="24"/>
        </w:rPr>
      </w:pPr>
    </w:p>
    <w:p w:rsidR="00DF0DAA" w:rsidRPr="006829AF" w:rsidRDefault="00DF0DAA" w:rsidP="00645285">
      <w:pPr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Комплексный план развития региональной системы оценки качества </w:t>
      </w:r>
    </w:p>
    <w:p w:rsidR="00DF0DAA" w:rsidRPr="006829AF" w:rsidRDefault="00DF0DAA" w:rsidP="00645285">
      <w:pPr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подготовки обучающихся Алтайского края на 2019-2022 годы</w:t>
      </w:r>
    </w:p>
    <w:p w:rsidR="00DF0DAA" w:rsidRPr="006829AF" w:rsidRDefault="00DF0DAA" w:rsidP="00645285">
      <w:pPr>
        <w:jc w:val="center"/>
        <w:rPr>
          <w:sz w:val="24"/>
          <w:szCs w:val="24"/>
        </w:rPr>
      </w:pPr>
    </w:p>
    <w:p w:rsidR="00DC640C" w:rsidRPr="006829AF" w:rsidRDefault="00DC640C" w:rsidP="00DC640C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6829AF">
        <w:rPr>
          <w:b/>
          <w:i/>
          <w:color w:val="000000"/>
          <w:sz w:val="24"/>
          <w:szCs w:val="24"/>
          <w:lang w:bidi="ru-RU"/>
        </w:rPr>
        <w:t>Определение.</w:t>
      </w:r>
      <w:r w:rsidRPr="006829AF">
        <w:rPr>
          <w:color w:val="000000"/>
          <w:sz w:val="24"/>
          <w:szCs w:val="24"/>
          <w:lang w:bidi="ru-RU"/>
        </w:rPr>
        <w:t xml:space="preserve"> Комплексный план развития региональной системы оценки качества подготовки обучающихся Алтайского края (далее – «Комплексный план») – это система м</w:t>
      </w:r>
      <w:r w:rsidRPr="006829AF">
        <w:rPr>
          <w:color w:val="000000"/>
          <w:sz w:val="24"/>
          <w:szCs w:val="24"/>
          <w:lang w:bidi="ru-RU"/>
        </w:rPr>
        <w:t>е</w:t>
      </w:r>
      <w:r w:rsidRPr="006829AF">
        <w:rPr>
          <w:color w:val="000000"/>
          <w:sz w:val="24"/>
          <w:szCs w:val="24"/>
          <w:lang w:bidi="ru-RU"/>
        </w:rPr>
        <w:t xml:space="preserve">роприятий, предусматривающая порядок и последовательность выполнения работ в </w:t>
      </w:r>
      <w:r w:rsidR="00247BD2" w:rsidRPr="006829AF">
        <w:rPr>
          <w:color w:val="000000"/>
          <w:sz w:val="24"/>
          <w:szCs w:val="24"/>
          <w:lang w:bidi="ru-RU"/>
        </w:rPr>
        <w:t>реги</w:t>
      </w:r>
      <w:r w:rsidR="00247BD2" w:rsidRPr="006829AF">
        <w:rPr>
          <w:color w:val="000000"/>
          <w:sz w:val="24"/>
          <w:szCs w:val="24"/>
          <w:lang w:bidi="ru-RU"/>
        </w:rPr>
        <w:t>о</w:t>
      </w:r>
      <w:r w:rsidR="00247BD2" w:rsidRPr="006829AF">
        <w:rPr>
          <w:color w:val="000000"/>
          <w:sz w:val="24"/>
          <w:szCs w:val="24"/>
          <w:lang w:bidi="ru-RU"/>
        </w:rPr>
        <w:t>нальной системе образования</w:t>
      </w:r>
      <w:r w:rsidRPr="006829AF">
        <w:rPr>
          <w:color w:val="000000"/>
          <w:sz w:val="24"/>
          <w:szCs w:val="24"/>
          <w:lang w:bidi="ru-RU"/>
        </w:rPr>
        <w:t>, реализация которых обеспечивает</w:t>
      </w:r>
      <w:r w:rsidR="00247BD2" w:rsidRPr="006829AF">
        <w:rPr>
          <w:bCs/>
          <w:sz w:val="24"/>
          <w:szCs w:val="24"/>
        </w:rPr>
        <w:t xml:space="preserve"> формирование комплексной системы оценки качества образования на всех его уровнях с учетом современных вызовов</w:t>
      </w:r>
      <w:r w:rsidRPr="006829AF">
        <w:rPr>
          <w:color w:val="000000"/>
          <w:sz w:val="24"/>
          <w:szCs w:val="24"/>
          <w:lang w:bidi="ru-RU"/>
        </w:rPr>
        <w:t>.</w:t>
      </w:r>
    </w:p>
    <w:p w:rsidR="00DC640C" w:rsidRPr="006829AF" w:rsidRDefault="00DC640C" w:rsidP="00DC640C">
      <w:pPr>
        <w:ind w:firstLine="708"/>
        <w:jc w:val="both"/>
        <w:rPr>
          <w:b/>
          <w:i/>
          <w:sz w:val="24"/>
          <w:szCs w:val="24"/>
          <w:lang w:bidi="ru-RU"/>
        </w:rPr>
      </w:pPr>
    </w:p>
    <w:p w:rsidR="00DC640C" w:rsidRPr="006829AF" w:rsidRDefault="00DC640C" w:rsidP="00DC640C">
      <w:pPr>
        <w:ind w:firstLine="708"/>
        <w:rPr>
          <w:b/>
          <w:i/>
          <w:sz w:val="24"/>
          <w:szCs w:val="24"/>
          <w:lang w:bidi="ru-RU"/>
        </w:rPr>
      </w:pPr>
      <w:r w:rsidRPr="006829AF">
        <w:rPr>
          <w:b/>
          <w:i/>
          <w:sz w:val="24"/>
          <w:szCs w:val="24"/>
          <w:lang w:bidi="ru-RU"/>
        </w:rPr>
        <w:t>Комплексный план разработан на основании нормативных и программных док</w:t>
      </w:r>
      <w:r w:rsidRPr="006829AF">
        <w:rPr>
          <w:b/>
          <w:i/>
          <w:sz w:val="24"/>
          <w:szCs w:val="24"/>
          <w:lang w:bidi="ru-RU"/>
        </w:rPr>
        <w:t>у</w:t>
      </w:r>
      <w:r w:rsidRPr="006829AF">
        <w:rPr>
          <w:b/>
          <w:i/>
          <w:sz w:val="24"/>
          <w:szCs w:val="24"/>
          <w:lang w:bidi="ru-RU"/>
        </w:rPr>
        <w:t>ментов:</w:t>
      </w:r>
    </w:p>
    <w:p w:rsidR="00DC640C" w:rsidRPr="006829AF" w:rsidRDefault="00DC640C" w:rsidP="00DC640C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Федеральный закон «Об образовании в Российской Федерации» от 29.12.2012 № 273-ФЗ;</w:t>
      </w:r>
    </w:p>
    <w:p w:rsidR="00DC640C" w:rsidRPr="006829AF" w:rsidRDefault="00DC640C" w:rsidP="00DC640C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Указ Президента Российской Федерации от 07.05. 2018 № 204 «О наци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нальных целях и стратегических задачах развития Российской Федерации на период до 2024 года»;</w:t>
      </w:r>
    </w:p>
    <w:p w:rsidR="00DC640C" w:rsidRPr="006829AF" w:rsidRDefault="00DC640C" w:rsidP="00DC640C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Постановление Правительства Российской Федерации от 05.08.2013 № 662 «Об ос</w:t>
      </w:r>
      <w:r w:rsidRPr="006829AF">
        <w:rPr>
          <w:sz w:val="24"/>
          <w:szCs w:val="24"/>
          <w:lang w:bidi="ru-RU"/>
        </w:rPr>
        <w:t>у</w:t>
      </w:r>
      <w:r w:rsidRPr="006829AF">
        <w:rPr>
          <w:sz w:val="24"/>
          <w:szCs w:val="24"/>
          <w:lang w:bidi="ru-RU"/>
        </w:rPr>
        <w:t>ществлении мониторинга с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стемы образования»</w:t>
      </w:r>
    </w:p>
    <w:p w:rsidR="005F658E" w:rsidRPr="006829AF" w:rsidRDefault="00DC640C" w:rsidP="00DC640C">
      <w:pPr>
        <w:spacing w:line="200" w:lineRule="atLeast"/>
        <w:ind w:firstLine="708"/>
        <w:jc w:val="both"/>
        <w:rPr>
          <w:rFonts w:eastAsia="Calibri"/>
          <w:sz w:val="24"/>
          <w:szCs w:val="24"/>
          <w:lang w:bidi="ru-RU"/>
        </w:rPr>
      </w:pPr>
      <w:r w:rsidRPr="006829AF">
        <w:rPr>
          <w:rFonts w:eastAsia="Calibri"/>
          <w:sz w:val="24"/>
          <w:szCs w:val="24"/>
          <w:lang w:bidi="ru-RU"/>
        </w:rPr>
        <w:t xml:space="preserve">Паспорт национального проекта </w:t>
      </w:r>
      <w:r w:rsidR="005F658E" w:rsidRPr="006829AF">
        <w:rPr>
          <w:rFonts w:eastAsia="Calibri"/>
          <w:sz w:val="24"/>
          <w:szCs w:val="24"/>
          <w:lang w:bidi="ru-RU"/>
        </w:rPr>
        <w:t>«</w:t>
      </w:r>
      <w:r w:rsidRPr="006829AF">
        <w:rPr>
          <w:rFonts w:eastAsia="Calibri"/>
          <w:sz w:val="24"/>
          <w:szCs w:val="24"/>
          <w:lang w:bidi="ru-RU"/>
        </w:rPr>
        <w:t>Образование</w:t>
      </w:r>
      <w:r w:rsidR="005F658E" w:rsidRPr="006829AF">
        <w:rPr>
          <w:rFonts w:eastAsia="Calibri"/>
          <w:sz w:val="24"/>
          <w:szCs w:val="24"/>
          <w:lang w:bidi="ru-RU"/>
        </w:rPr>
        <w:t>»</w:t>
      </w:r>
      <w:r w:rsidRPr="006829AF">
        <w:rPr>
          <w:rFonts w:eastAsia="Calibri"/>
          <w:sz w:val="24"/>
          <w:szCs w:val="24"/>
          <w:lang w:bidi="ru-RU"/>
        </w:rPr>
        <w:t xml:space="preserve"> (утв. президиумом Совета при През</w:t>
      </w:r>
      <w:r w:rsidRPr="006829AF">
        <w:rPr>
          <w:rFonts w:eastAsia="Calibri"/>
          <w:sz w:val="24"/>
          <w:szCs w:val="24"/>
          <w:lang w:bidi="ru-RU"/>
        </w:rPr>
        <w:t>и</w:t>
      </w:r>
      <w:r w:rsidRPr="006829AF">
        <w:rPr>
          <w:rFonts w:eastAsia="Calibri"/>
          <w:sz w:val="24"/>
          <w:szCs w:val="24"/>
          <w:lang w:bidi="ru-RU"/>
        </w:rPr>
        <w:t>денте РФ по стратегич</w:t>
      </w:r>
      <w:r w:rsidRPr="006829AF">
        <w:rPr>
          <w:rFonts w:eastAsia="Calibri"/>
          <w:sz w:val="24"/>
          <w:szCs w:val="24"/>
          <w:lang w:bidi="ru-RU"/>
        </w:rPr>
        <w:t>е</w:t>
      </w:r>
      <w:r w:rsidRPr="006829AF">
        <w:rPr>
          <w:rFonts w:eastAsia="Calibri"/>
          <w:sz w:val="24"/>
          <w:szCs w:val="24"/>
          <w:lang w:bidi="ru-RU"/>
        </w:rPr>
        <w:t xml:space="preserve">скому развитию и национальным проектам, (протокол от 24 декабря 2018 г. </w:t>
      </w:r>
      <w:r w:rsidR="005F658E" w:rsidRPr="006829AF">
        <w:rPr>
          <w:rFonts w:eastAsia="Calibri"/>
          <w:sz w:val="24"/>
          <w:szCs w:val="24"/>
          <w:lang w:bidi="ru-RU"/>
        </w:rPr>
        <w:t xml:space="preserve">№ </w:t>
      </w:r>
      <w:r w:rsidRPr="006829AF">
        <w:rPr>
          <w:rFonts w:eastAsia="Calibri"/>
          <w:sz w:val="24"/>
          <w:szCs w:val="24"/>
          <w:lang w:bidi="ru-RU"/>
        </w:rPr>
        <w:t>16)</w:t>
      </w:r>
      <w:r w:rsidR="005F658E" w:rsidRPr="006829AF">
        <w:rPr>
          <w:rFonts w:eastAsia="Calibri"/>
          <w:sz w:val="24"/>
          <w:szCs w:val="24"/>
          <w:lang w:bidi="ru-RU"/>
        </w:rPr>
        <w:t>;</w:t>
      </w:r>
    </w:p>
    <w:p w:rsidR="005F658E" w:rsidRPr="006829AF" w:rsidRDefault="005F658E" w:rsidP="005F658E">
      <w:pPr>
        <w:spacing w:line="200" w:lineRule="atLeast"/>
        <w:ind w:firstLine="708"/>
        <w:jc w:val="both"/>
        <w:rPr>
          <w:rFonts w:eastAsia="Calibri"/>
          <w:sz w:val="24"/>
          <w:szCs w:val="24"/>
          <w:lang w:bidi="ru-RU"/>
        </w:rPr>
      </w:pPr>
      <w:r w:rsidRPr="006829AF">
        <w:rPr>
          <w:rFonts w:eastAsia="Calibri"/>
          <w:sz w:val="24"/>
          <w:szCs w:val="24"/>
          <w:lang w:bidi="ru-RU"/>
        </w:rPr>
        <w:t>Приказ Минобрнауки России от 06.10.2009 № 373 (ред. от 31.12.2015) «Об утвержд</w:t>
      </w:r>
      <w:r w:rsidRPr="006829AF">
        <w:rPr>
          <w:rFonts w:eastAsia="Calibri"/>
          <w:sz w:val="24"/>
          <w:szCs w:val="24"/>
          <w:lang w:bidi="ru-RU"/>
        </w:rPr>
        <w:t>е</w:t>
      </w:r>
      <w:r w:rsidRPr="006829AF">
        <w:rPr>
          <w:rFonts w:eastAsia="Calibri"/>
          <w:sz w:val="24"/>
          <w:szCs w:val="24"/>
          <w:lang w:bidi="ru-RU"/>
        </w:rPr>
        <w:t>нии и введении в действие федерального государственного образовательного стандарта начального общего образования»;</w:t>
      </w:r>
    </w:p>
    <w:p w:rsidR="005F658E" w:rsidRPr="006829AF" w:rsidRDefault="005F658E" w:rsidP="005F658E">
      <w:pPr>
        <w:spacing w:line="200" w:lineRule="atLeast"/>
        <w:ind w:firstLine="708"/>
        <w:jc w:val="both"/>
        <w:rPr>
          <w:rFonts w:eastAsia="Calibri"/>
          <w:sz w:val="24"/>
          <w:szCs w:val="24"/>
          <w:lang w:bidi="ru-RU"/>
        </w:rPr>
      </w:pPr>
      <w:r w:rsidRPr="006829AF">
        <w:rPr>
          <w:rFonts w:eastAsia="Calibri"/>
          <w:sz w:val="24"/>
          <w:szCs w:val="24"/>
          <w:lang w:bidi="ru-RU"/>
        </w:rPr>
        <w:t>Приказ Минобрнауки России от 17.12.2010 № 1897 (ред. от 31.12.2015) «Об утве</w:t>
      </w:r>
      <w:r w:rsidRPr="006829AF">
        <w:rPr>
          <w:rFonts w:eastAsia="Calibri"/>
          <w:sz w:val="24"/>
          <w:szCs w:val="24"/>
          <w:lang w:bidi="ru-RU"/>
        </w:rPr>
        <w:t>р</w:t>
      </w:r>
      <w:r w:rsidRPr="006829AF">
        <w:rPr>
          <w:rFonts w:eastAsia="Calibri"/>
          <w:sz w:val="24"/>
          <w:szCs w:val="24"/>
          <w:lang w:bidi="ru-RU"/>
        </w:rPr>
        <w:t>ждении федерального государственного образовательного стандарта основного общего обр</w:t>
      </w:r>
      <w:r w:rsidRPr="006829AF">
        <w:rPr>
          <w:rFonts w:eastAsia="Calibri"/>
          <w:sz w:val="24"/>
          <w:szCs w:val="24"/>
          <w:lang w:bidi="ru-RU"/>
        </w:rPr>
        <w:t>а</w:t>
      </w:r>
      <w:r w:rsidRPr="006829AF">
        <w:rPr>
          <w:rFonts w:eastAsia="Calibri"/>
          <w:sz w:val="24"/>
          <w:szCs w:val="24"/>
          <w:lang w:bidi="ru-RU"/>
        </w:rPr>
        <w:t>зования»;</w:t>
      </w:r>
    </w:p>
    <w:p w:rsidR="00DC640C" w:rsidRPr="006829AF" w:rsidRDefault="005F658E" w:rsidP="005F658E">
      <w:pPr>
        <w:spacing w:line="200" w:lineRule="atLeast"/>
        <w:ind w:firstLine="708"/>
        <w:jc w:val="both"/>
        <w:rPr>
          <w:rFonts w:eastAsia="Calibri"/>
          <w:sz w:val="24"/>
          <w:szCs w:val="24"/>
          <w:lang w:bidi="ru-RU"/>
        </w:rPr>
      </w:pPr>
      <w:r w:rsidRPr="006829AF">
        <w:rPr>
          <w:rFonts w:eastAsia="Calibri"/>
          <w:sz w:val="24"/>
          <w:szCs w:val="24"/>
          <w:lang w:bidi="ru-RU"/>
        </w:rPr>
        <w:t>Приказ Минобрнауки России от 17.05.2012 № 413 (ред. от 29.06.2017 № 613) «Об утверждении федерального государственного образовательного ста</w:t>
      </w:r>
      <w:r w:rsidRPr="006829AF">
        <w:rPr>
          <w:rFonts w:eastAsia="Calibri"/>
          <w:sz w:val="24"/>
          <w:szCs w:val="24"/>
          <w:lang w:bidi="ru-RU"/>
        </w:rPr>
        <w:t>н</w:t>
      </w:r>
      <w:r w:rsidRPr="006829AF">
        <w:rPr>
          <w:rFonts w:eastAsia="Calibri"/>
          <w:sz w:val="24"/>
          <w:szCs w:val="24"/>
          <w:lang w:bidi="ru-RU"/>
        </w:rPr>
        <w:t>дарта среднего общего образования»</w:t>
      </w:r>
      <w:r w:rsidR="00DC640C" w:rsidRPr="006829AF">
        <w:rPr>
          <w:rFonts w:eastAsia="Calibri"/>
          <w:sz w:val="24"/>
          <w:szCs w:val="24"/>
          <w:lang w:bidi="ru-RU"/>
        </w:rPr>
        <w:t>.</w:t>
      </w:r>
    </w:p>
    <w:p w:rsidR="00DC640C" w:rsidRPr="006829AF" w:rsidRDefault="00DC640C" w:rsidP="00DC640C">
      <w:pPr>
        <w:ind w:firstLine="708"/>
        <w:jc w:val="both"/>
        <w:rPr>
          <w:b/>
          <w:i/>
          <w:sz w:val="24"/>
          <w:szCs w:val="24"/>
        </w:rPr>
      </w:pPr>
    </w:p>
    <w:p w:rsidR="00247BD2" w:rsidRPr="006829AF" w:rsidRDefault="00247BD2" w:rsidP="00DC640C">
      <w:pPr>
        <w:ind w:firstLine="708"/>
        <w:jc w:val="both"/>
        <w:rPr>
          <w:b/>
          <w:i/>
          <w:sz w:val="24"/>
          <w:szCs w:val="24"/>
        </w:rPr>
      </w:pPr>
      <w:r w:rsidRPr="006829AF">
        <w:rPr>
          <w:b/>
          <w:i/>
          <w:sz w:val="24"/>
          <w:szCs w:val="24"/>
        </w:rPr>
        <w:t>Цель, задачи, содержательные принципы разработки и внедрения Комплексного плана: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Качество образования является стратегическим приоритетом для Российской Федер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ции. Термин «качество образования» нормативно закреплен в Законе об образовании в Ро</w:t>
      </w:r>
      <w:r w:rsidRPr="006829AF">
        <w:rPr>
          <w:sz w:val="24"/>
          <w:szCs w:val="24"/>
          <w:lang w:bidi="ru-RU"/>
        </w:rPr>
        <w:t>с</w:t>
      </w:r>
      <w:r w:rsidRPr="006829AF">
        <w:rPr>
          <w:sz w:val="24"/>
          <w:szCs w:val="24"/>
          <w:lang w:bidi="ru-RU"/>
        </w:rPr>
        <w:t>сийской Федерации, а вхождение Российской Фед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рации в число 10 ведущих стран мира по качеству общего образования является одной из приоритетных целей разв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 xml:space="preserve">тия Российской Федерации на ближайшие несколько лет.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Система образования Алтайского края сталкивается с современными вызовами, об</w:t>
      </w:r>
      <w:r w:rsidRPr="006829AF">
        <w:rPr>
          <w:sz w:val="24"/>
          <w:szCs w:val="24"/>
          <w:lang w:bidi="ru-RU"/>
        </w:rPr>
        <w:t>у</w:t>
      </w:r>
      <w:r w:rsidRPr="006829AF">
        <w:rPr>
          <w:sz w:val="24"/>
          <w:szCs w:val="24"/>
          <w:lang w:bidi="ru-RU"/>
        </w:rPr>
        <w:t>словленными высокими темпами развития технологий. Необходимость учитывать эти выз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вы и решать возникающие в этой связи проблемы является важным фактором, определя</w:t>
      </w:r>
      <w:r w:rsidRPr="006829AF">
        <w:rPr>
          <w:sz w:val="24"/>
          <w:szCs w:val="24"/>
          <w:lang w:bidi="ru-RU"/>
        </w:rPr>
        <w:t>ю</w:t>
      </w:r>
      <w:r w:rsidRPr="006829AF">
        <w:rPr>
          <w:sz w:val="24"/>
          <w:szCs w:val="24"/>
          <w:lang w:bidi="ru-RU"/>
        </w:rPr>
        <w:t xml:space="preserve">щим приоритетные направления развития региональной системы образования в целом и </w:t>
      </w:r>
      <w:r w:rsidRPr="006829AF">
        <w:rPr>
          <w:color w:val="000000"/>
          <w:sz w:val="24"/>
          <w:szCs w:val="24"/>
          <w:lang w:bidi="ru-RU"/>
        </w:rPr>
        <w:t>с</w:t>
      </w:r>
      <w:r w:rsidRPr="006829AF">
        <w:rPr>
          <w:color w:val="000000"/>
          <w:sz w:val="24"/>
          <w:szCs w:val="24"/>
          <w:lang w:bidi="ru-RU"/>
        </w:rPr>
        <w:t>и</w:t>
      </w:r>
      <w:r w:rsidRPr="006829AF">
        <w:rPr>
          <w:color w:val="000000"/>
          <w:sz w:val="24"/>
          <w:szCs w:val="24"/>
          <w:lang w:bidi="ru-RU"/>
        </w:rPr>
        <w:t>стемы оценки качества подг</w:t>
      </w:r>
      <w:r w:rsidRPr="006829AF">
        <w:rPr>
          <w:color w:val="000000"/>
          <w:sz w:val="24"/>
          <w:szCs w:val="24"/>
          <w:lang w:bidi="ru-RU"/>
        </w:rPr>
        <w:t>о</w:t>
      </w:r>
      <w:r w:rsidRPr="006829AF">
        <w:rPr>
          <w:color w:val="000000"/>
          <w:sz w:val="24"/>
          <w:szCs w:val="24"/>
          <w:lang w:bidi="ru-RU"/>
        </w:rPr>
        <w:t>товки обучающихся Алтайского края как составной его части</w:t>
      </w:r>
      <w:r w:rsidRPr="006829AF">
        <w:rPr>
          <w:sz w:val="24"/>
          <w:szCs w:val="24"/>
          <w:lang w:bidi="ru-RU"/>
        </w:rPr>
        <w:t>.</w:t>
      </w:r>
    </w:p>
    <w:p w:rsidR="00E95D71" w:rsidRPr="006829AF" w:rsidRDefault="00E95D71" w:rsidP="00E95D71">
      <w:pPr>
        <w:ind w:firstLine="851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Основными приоритетами развития системы образования Алтайского края выст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пают внедрение новых методов и технологий обучения, развитие функциональной грамотн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сти обучающихся, создание эффективной системы выявления, поддержки и развития сп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собностей и талантов всех категорий об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чающихся.</w:t>
      </w:r>
    </w:p>
    <w:p w:rsidR="00E95D71" w:rsidRPr="006829AF" w:rsidRDefault="00E95D71" w:rsidP="00E95D71">
      <w:pPr>
        <w:ind w:firstLine="567"/>
        <w:jc w:val="both"/>
        <w:rPr>
          <w:sz w:val="24"/>
          <w:szCs w:val="24"/>
        </w:rPr>
      </w:pPr>
      <w:r w:rsidRPr="006829AF">
        <w:rPr>
          <w:sz w:val="24"/>
          <w:szCs w:val="24"/>
        </w:rPr>
        <w:lastRenderedPageBreak/>
        <w:t>Отличительной особенностью Алтайского края является высокая доля сельского нас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ления – около 44 %. Следствием этой особенности является разветвлённая сеть общеобраз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вательных организаций, 80 % из которых составляют сельские школы, при этом в них об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чаются 51 % школьников. Всего в крае 1081 школа, в том числе 400 филиалов.</w:t>
      </w:r>
    </w:p>
    <w:p w:rsidR="00E95D71" w:rsidRPr="006829AF" w:rsidRDefault="00E95D71" w:rsidP="00E95D71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здать все условия для качественной реализации федеральных государственных образов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тельных стандартов общего образования (далее – ФГОС).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В настоящее время в Алтайском крае сложилась система оценки качества образов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ния, включающая целый комплекс процедур оценки качества образ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вания и государственной итоговой аттестации. Данный комплекс процедур направлен, в первую очередь, на систем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тическую диагностику состояния р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гиональной системы общего образования для принятия своевременных мер по устранению выявленных проблем и последующей оценки эффекти</w:t>
      </w:r>
      <w:r w:rsidRPr="006829AF">
        <w:rPr>
          <w:sz w:val="24"/>
          <w:szCs w:val="24"/>
          <w:lang w:bidi="ru-RU"/>
        </w:rPr>
        <w:t>в</w:t>
      </w:r>
      <w:r w:rsidRPr="006829AF">
        <w:rPr>
          <w:sz w:val="24"/>
          <w:szCs w:val="24"/>
          <w:lang w:bidi="ru-RU"/>
        </w:rPr>
        <w:t xml:space="preserve">ности принятых мер для полноценного развития </w:t>
      </w:r>
      <w:r w:rsidR="00E95D71" w:rsidRPr="006829AF">
        <w:rPr>
          <w:sz w:val="24"/>
          <w:szCs w:val="24"/>
          <w:lang w:bidi="ru-RU"/>
        </w:rPr>
        <w:t xml:space="preserve">краевой </w:t>
      </w:r>
      <w:r w:rsidRPr="006829AF">
        <w:rPr>
          <w:sz w:val="24"/>
          <w:szCs w:val="24"/>
          <w:lang w:bidi="ru-RU"/>
        </w:rPr>
        <w:t>системы образования. На регуля</w:t>
      </w:r>
      <w:r w:rsidRPr="006829AF">
        <w:rPr>
          <w:sz w:val="24"/>
          <w:szCs w:val="24"/>
          <w:lang w:bidi="ru-RU"/>
        </w:rPr>
        <w:t>р</w:t>
      </w:r>
      <w:r w:rsidRPr="006829AF">
        <w:rPr>
          <w:sz w:val="24"/>
          <w:szCs w:val="24"/>
          <w:lang w:bidi="ru-RU"/>
        </w:rPr>
        <w:t xml:space="preserve">ной основе в течение последних лет в </w:t>
      </w:r>
      <w:r w:rsidR="00E95D71" w:rsidRPr="006829AF">
        <w:rPr>
          <w:sz w:val="24"/>
          <w:szCs w:val="24"/>
          <w:lang w:bidi="ru-RU"/>
        </w:rPr>
        <w:t>Алтайском крае</w:t>
      </w:r>
      <w:r w:rsidRPr="006829AF">
        <w:rPr>
          <w:sz w:val="24"/>
          <w:szCs w:val="24"/>
          <w:lang w:bidi="ru-RU"/>
        </w:rPr>
        <w:t xml:space="preserve"> проводятся</w:t>
      </w:r>
      <w:r w:rsidR="00E95D71" w:rsidRPr="006829AF">
        <w:rPr>
          <w:sz w:val="24"/>
          <w:szCs w:val="24"/>
          <w:lang w:bidi="ru-RU"/>
        </w:rPr>
        <w:t xml:space="preserve"> в</w:t>
      </w:r>
      <w:r w:rsidRPr="006829AF">
        <w:rPr>
          <w:sz w:val="24"/>
          <w:szCs w:val="24"/>
          <w:lang w:bidi="ru-RU"/>
        </w:rPr>
        <w:t>сероссийские проверо</w:t>
      </w:r>
      <w:r w:rsidRPr="006829AF">
        <w:rPr>
          <w:sz w:val="24"/>
          <w:szCs w:val="24"/>
          <w:lang w:bidi="ru-RU"/>
        </w:rPr>
        <w:t>ч</w:t>
      </w:r>
      <w:r w:rsidRPr="006829AF">
        <w:rPr>
          <w:sz w:val="24"/>
          <w:szCs w:val="24"/>
          <w:lang w:bidi="ru-RU"/>
        </w:rPr>
        <w:t>ные работы (ВПР)</w:t>
      </w:r>
      <w:r w:rsidR="00E95D71" w:rsidRPr="006829AF">
        <w:rPr>
          <w:sz w:val="24"/>
          <w:szCs w:val="24"/>
          <w:lang w:bidi="ru-RU"/>
        </w:rPr>
        <w:t xml:space="preserve">, </w:t>
      </w:r>
      <w:r w:rsidRPr="006829AF">
        <w:rPr>
          <w:sz w:val="24"/>
          <w:szCs w:val="24"/>
          <w:lang w:bidi="ru-RU"/>
        </w:rPr>
        <w:tab/>
        <w:t>единый государственный экзамен (ЕГЭ), основной государственный э</w:t>
      </w:r>
      <w:r w:rsidRPr="006829AF">
        <w:rPr>
          <w:sz w:val="24"/>
          <w:szCs w:val="24"/>
          <w:lang w:bidi="ru-RU"/>
        </w:rPr>
        <w:t>к</w:t>
      </w:r>
      <w:r w:rsidRPr="006829AF">
        <w:rPr>
          <w:sz w:val="24"/>
          <w:szCs w:val="24"/>
          <w:lang w:bidi="ru-RU"/>
        </w:rPr>
        <w:t>замен (ОГЭ).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Единый государственный экзамен стал признанным на национальном уровне инстр</w:t>
      </w:r>
      <w:r w:rsidRPr="006829AF">
        <w:rPr>
          <w:sz w:val="24"/>
          <w:szCs w:val="24"/>
          <w:lang w:bidi="ru-RU"/>
        </w:rPr>
        <w:t>у</w:t>
      </w:r>
      <w:r w:rsidRPr="006829AF">
        <w:rPr>
          <w:sz w:val="24"/>
          <w:szCs w:val="24"/>
          <w:lang w:bidi="ru-RU"/>
        </w:rPr>
        <w:t>ментом объективной оценки качества подготовки выпускников школ, создав условия для формирования новой культуры оценки и мониторинга в образовании и новых подходов в о</w:t>
      </w:r>
      <w:r w:rsidRPr="006829AF">
        <w:rPr>
          <w:sz w:val="24"/>
          <w:szCs w:val="24"/>
          <w:lang w:bidi="ru-RU"/>
        </w:rPr>
        <w:t>б</w:t>
      </w:r>
      <w:r w:rsidRPr="006829AF">
        <w:rPr>
          <w:sz w:val="24"/>
          <w:szCs w:val="24"/>
          <w:lang w:bidi="ru-RU"/>
        </w:rPr>
        <w:t xml:space="preserve">ласти управления образованием. </w:t>
      </w:r>
    </w:p>
    <w:p w:rsidR="00E95D71" w:rsidRPr="006829AF" w:rsidRDefault="00E95D71" w:rsidP="00E95D71">
      <w:pPr>
        <w:tabs>
          <w:tab w:val="left" w:pos="709"/>
        </w:tabs>
        <w:ind w:firstLine="709"/>
        <w:jc w:val="both"/>
        <w:rPr>
          <w:spacing w:val="-4"/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Ежегодно образовательные организации края становятся участниками междунаро</w:t>
      </w:r>
      <w:r w:rsidRPr="006829AF">
        <w:rPr>
          <w:sz w:val="24"/>
          <w:szCs w:val="24"/>
          <w:lang w:eastAsia="en-US"/>
        </w:rPr>
        <w:t>д</w:t>
      </w:r>
      <w:r w:rsidRPr="006829AF">
        <w:rPr>
          <w:sz w:val="24"/>
          <w:szCs w:val="24"/>
          <w:lang w:eastAsia="en-US"/>
        </w:rPr>
        <w:t xml:space="preserve">ных сравнительных исследований: TIMSS, PISA, PIRLS, TALIS,PIAAC. </w:t>
      </w:r>
      <w:r w:rsidRPr="006829AF">
        <w:rPr>
          <w:spacing w:val="-4"/>
          <w:sz w:val="24"/>
          <w:szCs w:val="24"/>
          <w:lang w:eastAsia="en-US"/>
        </w:rPr>
        <w:t>В рамках Единой с</w:t>
      </w:r>
      <w:r w:rsidRPr="006829AF">
        <w:rPr>
          <w:spacing w:val="-4"/>
          <w:sz w:val="24"/>
          <w:szCs w:val="24"/>
          <w:lang w:eastAsia="en-US"/>
        </w:rPr>
        <w:t>и</w:t>
      </w:r>
      <w:r w:rsidRPr="006829AF">
        <w:rPr>
          <w:spacing w:val="-4"/>
          <w:sz w:val="24"/>
          <w:szCs w:val="24"/>
          <w:lang w:eastAsia="en-US"/>
        </w:rPr>
        <w:t>стемы оценки качества с 2014 года Алтайский край участвовал в 10 национальных исследован</w:t>
      </w:r>
      <w:r w:rsidRPr="006829AF">
        <w:rPr>
          <w:spacing w:val="-4"/>
          <w:sz w:val="24"/>
          <w:szCs w:val="24"/>
          <w:lang w:eastAsia="en-US"/>
        </w:rPr>
        <w:t>и</w:t>
      </w:r>
      <w:r w:rsidRPr="006829AF">
        <w:rPr>
          <w:spacing w:val="-4"/>
          <w:sz w:val="24"/>
          <w:szCs w:val="24"/>
          <w:lang w:eastAsia="en-US"/>
        </w:rPr>
        <w:t>ях качества образования.</w:t>
      </w:r>
    </w:p>
    <w:p w:rsidR="00E95D71" w:rsidRPr="006829AF" w:rsidRDefault="00E95D71" w:rsidP="00E95D71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Вопросы обеспечения качества образования, результаты оценочных процедур и их использование для повышения предметной подготовки обучающи</w:t>
      </w:r>
      <w:r w:rsidRPr="006829AF">
        <w:rPr>
          <w:sz w:val="24"/>
          <w:szCs w:val="24"/>
          <w:lang w:eastAsia="en-US"/>
        </w:rPr>
        <w:t>х</w:t>
      </w:r>
      <w:r w:rsidRPr="006829AF">
        <w:rPr>
          <w:sz w:val="24"/>
          <w:szCs w:val="24"/>
          <w:lang w:eastAsia="en-US"/>
        </w:rPr>
        <w:t>ся рассматриваются на заседаниях Совета по качеству образования Алтайск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го края.</w:t>
      </w:r>
    </w:p>
    <w:p w:rsidR="00247BD2" w:rsidRPr="006829AF" w:rsidRDefault="00757788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Анализ результатов проведенных оценочных процедур показывает, что, </w:t>
      </w:r>
      <w:r w:rsidR="00247BD2" w:rsidRPr="006829AF">
        <w:rPr>
          <w:sz w:val="24"/>
          <w:szCs w:val="24"/>
          <w:lang w:bidi="ru-RU"/>
        </w:rPr>
        <w:t xml:space="preserve">демонстрируя </w:t>
      </w:r>
      <w:r w:rsidRPr="006829AF">
        <w:rPr>
          <w:sz w:val="24"/>
          <w:szCs w:val="24"/>
          <w:lang w:bidi="ru-RU"/>
        </w:rPr>
        <w:t>достаточный</w:t>
      </w:r>
      <w:r w:rsidR="00247BD2" w:rsidRPr="006829AF">
        <w:rPr>
          <w:sz w:val="24"/>
          <w:szCs w:val="24"/>
          <w:lang w:bidi="ru-RU"/>
        </w:rPr>
        <w:t xml:space="preserve"> уровень «классической» академической подготовки, школьники </w:t>
      </w:r>
      <w:r w:rsidRPr="006829AF">
        <w:rPr>
          <w:sz w:val="24"/>
          <w:szCs w:val="24"/>
          <w:lang w:bidi="ru-RU"/>
        </w:rPr>
        <w:t xml:space="preserve">края </w:t>
      </w:r>
      <w:r w:rsidR="00247BD2" w:rsidRPr="006829AF">
        <w:rPr>
          <w:sz w:val="24"/>
          <w:szCs w:val="24"/>
          <w:lang w:bidi="ru-RU"/>
        </w:rPr>
        <w:t>испыт</w:t>
      </w:r>
      <w:r w:rsidR="00247BD2" w:rsidRPr="006829AF">
        <w:rPr>
          <w:sz w:val="24"/>
          <w:szCs w:val="24"/>
          <w:lang w:bidi="ru-RU"/>
        </w:rPr>
        <w:t>ы</w:t>
      </w:r>
      <w:r w:rsidR="00247BD2" w:rsidRPr="006829AF">
        <w:rPr>
          <w:sz w:val="24"/>
          <w:szCs w:val="24"/>
          <w:lang w:bidi="ru-RU"/>
        </w:rPr>
        <w:t>вают затруднения с применением знаний в реальных или незнакомых ситуациях при реш</w:t>
      </w:r>
      <w:r w:rsidR="00247BD2" w:rsidRPr="006829AF">
        <w:rPr>
          <w:sz w:val="24"/>
          <w:szCs w:val="24"/>
          <w:lang w:bidi="ru-RU"/>
        </w:rPr>
        <w:t>е</w:t>
      </w:r>
      <w:r w:rsidR="00247BD2" w:rsidRPr="006829AF">
        <w:rPr>
          <w:sz w:val="24"/>
          <w:szCs w:val="24"/>
          <w:lang w:bidi="ru-RU"/>
        </w:rPr>
        <w:t xml:space="preserve">нии практических задач. </w:t>
      </w:r>
    </w:p>
    <w:p w:rsidR="00757788" w:rsidRPr="006829AF" w:rsidRDefault="00247BD2" w:rsidP="00757788">
      <w:pPr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bidi="ru-RU"/>
        </w:rPr>
        <w:t xml:space="preserve">Результаты исследований, проводимых в </w:t>
      </w:r>
      <w:r w:rsidR="00757788" w:rsidRPr="006829AF">
        <w:rPr>
          <w:sz w:val="24"/>
          <w:szCs w:val="24"/>
          <w:lang w:bidi="ru-RU"/>
        </w:rPr>
        <w:t>Алтайском крае</w:t>
      </w:r>
      <w:r w:rsidRPr="006829AF">
        <w:rPr>
          <w:sz w:val="24"/>
          <w:szCs w:val="24"/>
          <w:lang w:bidi="ru-RU"/>
        </w:rPr>
        <w:t>, говорят о наличии проблем, связанных с уровнем профессионализма учителей</w:t>
      </w:r>
      <w:r w:rsidR="00757788" w:rsidRPr="006829AF">
        <w:rPr>
          <w:sz w:val="24"/>
          <w:szCs w:val="24"/>
          <w:lang w:bidi="ru-RU"/>
        </w:rPr>
        <w:t xml:space="preserve"> Алтайск</w:t>
      </w:r>
      <w:r w:rsidR="00757788" w:rsidRPr="006829AF">
        <w:rPr>
          <w:sz w:val="24"/>
          <w:szCs w:val="24"/>
          <w:lang w:bidi="ru-RU"/>
        </w:rPr>
        <w:t>о</w:t>
      </w:r>
      <w:r w:rsidR="00757788" w:rsidRPr="006829AF">
        <w:rPr>
          <w:sz w:val="24"/>
          <w:szCs w:val="24"/>
          <w:lang w:bidi="ru-RU"/>
        </w:rPr>
        <w:t>го края</w:t>
      </w:r>
      <w:r w:rsidRPr="006829AF">
        <w:rPr>
          <w:sz w:val="24"/>
          <w:szCs w:val="24"/>
          <w:lang w:bidi="ru-RU"/>
        </w:rPr>
        <w:t xml:space="preserve">. </w:t>
      </w:r>
      <w:r w:rsidR="00757788" w:rsidRPr="006829AF">
        <w:rPr>
          <w:sz w:val="24"/>
          <w:szCs w:val="24"/>
          <w:lang w:eastAsia="en-US"/>
        </w:rPr>
        <w:t>Ежегодно на базе КГБУ ДПО «Алтайский институт развития образов</w:t>
      </w:r>
      <w:r w:rsidR="00757788" w:rsidRPr="006829AF">
        <w:rPr>
          <w:sz w:val="24"/>
          <w:szCs w:val="24"/>
          <w:lang w:eastAsia="en-US"/>
        </w:rPr>
        <w:t>а</w:t>
      </w:r>
      <w:r w:rsidR="00757788" w:rsidRPr="006829AF">
        <w:rPr>
          <w:sz w:val="24"/>
          <w:szCs w:val="24"/>
          <w:lang w:eastAsia="en-US"/>
        </w:rPr>
        <w:t>ния имени Адриана Митрофановича Топорова» (далее – «институт») организ</w:t>
      </w:r>
      <w:r w:rsidR="00757788" w:rsidRPr="006829AF">
        <w:rPr>
          <w:sz w:val="24"/>
          <w:szCs w:val="24"/>
          <w:lang w:eastAsia="en-US"/>
        </w:rPr>
        <w:t>у</w:t>
      </w:r>
      <w:r w:rsidR="00757788" w:rsidRPr="006829AF">
        <w:rPr>
          <w:sz w:val="24"/>
          <w:szCs w:val="24"/>
          <w:lang w:eastAsia="en-US"/>
        </w:rPr>
        <w:t>ется повышение квалификации педагогических и руководящих работников. Основа курсов – применение современных образовательных технологий в усл</w:t>
      </w:r>
      <w:r w:rsidR="00757788" w:rsidRPr="006829AF">
        <w:rPr>
          <w:sz w:val="24"/>
          <w:szCs w:val="24"/>
          <w:lang w:eastAsia="en-US"/>
        </w:rPr>
        <w:t>о</w:t>
      </w:r>
      <w:r w:rsidR="00757788" w:rsidRPr="006829AF">
        <w:rPr>
          <w:sz w:val="24"/>
          <w:szCs w:val="24"/>
          <w:lang w:eastAsia="en-US"/>
        </w:rPr>
        <w:t>виях реализации ФГОС общего образования. В Алтайском крае внедряется региональная м</w:t>
      </w:r>
      <w:r w:rsidR="00757788" w:rsidRPr="006829AF">
        <w:rPr>
          <w:sz w:val="24"/>
          <w:szCs w:val="24"/>
          <w:lang w:eastAsia="en-US"/>
        </w:rPr>
        <w:t>о</w:t>
      </w:r>
      <w:r w:rsidR="00757788" w:rsidRPr="006829AF">
        <w:rPr>
          <w:sz w:val="24"/>
          <w:szCs w:val="24"/>
          <w:lang w:eastAsia="en-US"/>
        </w:rPr>
        <w:t>дель повышения квалификации работников образования с уч</w:t>
      </w:r>
      <w:r w:rsidR="00757788" w:rsidRPr="006829AF">
        <w:rPr>
          <w:sz w:val="24"/>
          <w:szCs w:val="24"/>
          <w:lang w:eastAsia="en-US"/>
        </w:rPr>
        <w:t>е</w:t>
      </w:r>
      <w:r w:rsidR="00757788" w:rsidRPr="006829AF">
        <w:rPr>
          <w:sz w:val="24"/>
          <w:szCs w:val="24"/>
          <w:lang w:eastAsia="en-US"/>
        </w:rPr>
        <w:t>том результатов оценочных процедур (единый государственный экзамен, обязательный государственный экзамен, вс</w:t>
      </w:r>
      <w:r w:rsidR="00757788" w:rsidRPr="006829AF">
        <w:rPr>
          <w:sz w:val="24"/>
          <w:szCs w:val="24"/>
          <w:lang w:eastAsia="en-US"/>
        </w:rPr>
        <w:t>е</w:t>
      </w:r>
      <w:r w:rsidR="00757788" w:rsidRPr="006829AF">
        <w:rPr>
          <w:sz w:val="24"/>
          <w:szCs w:val="24"/>
          <w:lang w:eastAsia="en-US"/>
        </w:rPr>
        <w:t>российские проверочные работы), исследований качества образования (PISA, НИКО), направленная на повышение профессиональной компетентности учителей в использовании современных о</w:t>
      </w:r>
      <w:r w:rsidR="00757788" w:rsidRPr="006829AF">
        <w:rPr>
          <w:sz w:val="24"/>
          <w:szCs w:val="24"/>
          <w:lang w:eastAsia="en-US"/>
        </w:rPr>
        <w:t>б</w:t>
      </w:r>
      <w:r w:rsidR="00757788" w:rsidRPr="006829AF">
        <w:rPr>
          <w:sz w:val="24"/>
          <w:szCs w:val="24"/>
          <w:lang w:eastAsia="en-US"/>
        </w:rPr>
        <w:t>разовательных технологий.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Однако для принятия взвешенных и эффективных решений, касающихся соверше</w:t>
      </w:r>
      <w:r w:rsidRPr="006829AF">
        <w:rPr>
          <w:sz w:val="24"/>
          <w:szCs w:val="24"/>
          <w:lang w:bidi="ru-RU"/>
        </w:rPr>
        <w:t>н</w:t>
      </w:r>
      <w:r w:rsidRPr="006829AF">
        <w:rPr>
          <w:sz w:val="24"/>
          <w:szCs w:val="24"/>
          <w:lang w:bidi="ru-RU"/>
        </w:rPr>
        <w:t>ствования качества подготовки учителей и их работы, необходимо на регулярной основе обеспечить проведение мониторинга</w:t>
      </w:r>
      <w:r w:rsidR="00757788" w:rsidRPr="006829AF">
        <w:rPr>
          <w:sz w:val="24"/>
          <w:szCs w:val="24"/>
          <w:lang w:bidi="ru-RU"/>
        </w:rPr>
        <w:t xml:space="preserve"> системы оценки качества подготовки обучающихся</w:t>
      </w:r>
      <w:r w:rsidRPr="006829AF">
        <w:rPr>
          <w:sz w:val="24"/>
          <w:szCs w:val="24"/>
          <w:lang w:bidi="ru-RU"/>
        </w:rPr>
        <w:t xml:space="preserve">, позволяющего отследить изменения, которые произошли в результате принятых мер.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Результаты исследований качества образования говорят о наличии неравенства в обеспечении возможностей получения качественного образования различными группами обучающихся. Так, ученики сельских школ показывают в большинстве исследований более низкие результаты, чем ученики городских школ. Также более низкие результаты показыв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lastRenderedPageBreak/>
        <w:t>ют школы с высокой долей об</w:t>
      </w:r>
      <w:r w:rsidRPr="006829AF">
        <w:rPr>
          <w:sz w:val="24"/>
          <w:szCs w:val="24"/>
          <w:lang w:bidi="ru-RU"/>
        </w:rPr>
        <w:t>у</w:t>
      </w:r>
      <w:r w:rsidRPr="006829AF">
        <w:rPr>
          <w:sz w:val="24"/>
          <w:szCs w:val="24"/>
          <w:lang w:bidi="ru-RU"/>
        </w:rPr>
        <w:t>чающихся, для которых русский язык не является родным. Фиксация этих проблем, с одной стороны, позволяет направить адресные усилия для их р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шения (что и предусматривается практически во всех мероприятиях национального проекта «Образование»), а с другой – позволяет организовать адресный мониторинг качества образ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вания с целью оценки эффективности принимаемых мер.</w:t>
      </w:r>
    </w:p>
    <w:p w:rsidR="007C46FA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Можно констатировать наличие проблем с математическим образован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ем, ключевой из которых является снижение уровня математической подготовки в основной школе. Пр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чем речь идет именно о базовой подготовке, об умении решать задачи, встречающиеся в п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 xml:space="preserve">вседневной жизни и необходимые при изучении других предметов. 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В 2018 - 2019 годах Алтайский край стал победителем конкурсного отб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ра субьектов Российской Федерации для реализации мероприятий по направлениям в рамках госуда</w:t>
      </w:r>
      <w:r w:rsidRPr="006829AF">
        <w:rPr>
          <w:sz w:val="24"/>
          <w:szCs w:val="24"/>
          <w:lang w:eastAsia="en-US"/>
        </w:rPr>
        <w:t>р</w:t>
      </w:r>
      <w:r w:rsidRPr="006829AF">
        <w:rPr>
          <w:sz w:val="24"/>
          <w:szCs w:val="24"/>
          <w:lang w:eastAsia="en-US"/>
        </w:rPr>
        <w:t>ственной программы Российской Федерации «Развитие образования»: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повышение качества образования в школах c низкими образовательными результат</w:t>
      </w:r>
      <w:r w:rsidRPr="006829AF">
        <w:rPr>
          <w:sz w:val="24"/>
          <w:szCs w:val="24"/>
          <w:lang w:eastAsia="en-US"/>
        </w:rPr>
        <w:t>а</w:t>
      </w:r>
      <w:r w:rsidRPr="006829AF">
        <w:rPr>
          <w:sz w:val="24"/>
          <w:szCs w:val="24"/>
          <w:lang w:eastAsia="en-US"/>
        </w:rPr>
        <w:t>ми и в школах, функционирующих в неблагоприятных социальных условиях, путем реализ</w:t>
      </w:r>
      <w:r w:rsidRPr="006829AF">
        <w:rPr>
          <w:sz w:val="24"/>
          <w:szCs w:val="24"/>
          <w:lang w:eastAsia="en-US"/>
        </w:rPr>
        <w:t>а</w:t>
      </w:r>
      <w:r w:rsidRPr="006829AF">
        <w:rPr>
          <w:sz w:val="24"/>
          <w:szCs w:val="24"/>
          <w:lang w:eastAsia="en-US"/>
        </w:rPr>
        <w:t>ции региональных проектов и распространения их р</w:t>
      </w:r>
      <w:r w:rsidRPr="006829AF">
        <w:rPr>
          <w:sz w:val="24"/>
          <w:szCs w:val="24"/>
          <w:lang w:eastAsia="en-US"/>
        </w:rPr>
        <w:t>е</w:t>
      </w:r>
      <w:r w:rsidRPr="006829AF">
        <w:rPr>
          <w:sz w:val="24"/>
          <w:szCs w:val="24"/>
          <w:lang w:eastAsia="en-US"/>
        </w:rPr>
        <w:t>зультатов;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модернизация технологий и содержания обучения в соответствии с ФГОС посре</w:t>
      </w:r>
      <w:r w:rsidRPr="006829AF">
        <w:rPr>
          <w:sz w:val="24"/>
          <w:szCs w:val="24"/>
          <w:lang w:eastAsia="en-US"/>
        </w:rPr>
        <w:t>д</w:t>
      </w:r>
      <w:r w:rsidRPr="006829AF">
        <w:rPr>
          <w:sz w:val="24"/>
          <w:szCs w:val="24"/>
          <w:lang w:eastAsia="en-US"/>
        </w:rPr>
        <w:t>ством разработки концепций модернизации конкретных областей, по</w:t>
      </w:r>
      <w:r w:rsidRPr="006829AF">
        <w:rPr>
          <w:sz w:val="24"/>
          <w:szCs w:val="24"/>
          <w:lang w:eastAsia="en-US"/>
        </w:rPr>
        <w:t>д</w:t>
      </w:r>
      <w:r w:rsidRPr="006829AF">
        <w:rPr>
          <w:sz w:val="24"/>
          <w:szCs w:val="24"/>
          <w:lang w:eastAsia="en-US"/>
        </w:rPr>
        <w:t>держки региональных программ развития образования и поддержки сетевых методических объединений;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развитие кадрового потенциала педагогов по вопросам изучения русского языка.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В рамках первого направления охвачены 100 % муниципальных образований края: определены школы с низкими образовательными результатами и школы, работающие в сложных социальных условиях, с целью оказания методической, инфо</w:t>
      </w:r>
      <w:r w:rsidRPr="006829AF">
        <w:rPr>
          <w:sz w:val="24"/>
          <w:szCs w:val="24"/>
          <w:lang w:eastAsia="en-US"/>
        </w:rPr>
        <w:t>р</w:t>
      </w:r>
      <w:r w:rsidRPr="006829AF">
        <w:rPr>
          <w:sz w:val="24"/>
          <w:szCs w:val="24"/>
          <w:lang w:eastAsia="en-US"/>
        </w:rPr>
        <w:t>мационной и иной поддержки. В Алтайском крае с 2014 года проводится работа с этими категориями школ, ряд которых за 3 года перешли в эффективный режим работы.</w:t>
      </w:r>
    </w:p>
    <w:p w:rsidR="007C46FA" w:rsidRPr="006829AF" w:rsidRDefault="007C46FA" w:rsidP="007C46FA">
      <w:pPr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В рамках второго направления внедряются новые технологии реализации примерных образовательных программ основного общего образования, попо</w:t>
      </w:r>
      <w:r w:rsidRPr="006829AF">
        <w:rPr>
          <w:sz w:val="24"/>
          <w:szCs w:val="24"/>
          <w:lang w:eastAsia="en-US"/>
        </w:rPr>
        <w:t>л</w:t>
      </w:r>
      <w:r w:rsidRPr="006829AF">
        <w:rPr>
          <w:sz w:val="24"/>
          <w:szCs w:val="24"/>
          <w:lang w:eastAsia="en-US"/>
        </w:rPr>
        <w:t>няются фонды школьных библиотек и создаются школьные библиотечно-информационные центры, отвечающие с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временным требованиям, развиваются сетевые сообщества по учебным и предметным обл</w:t>
      </w:r>
      <w:r w:rsidRPr="006829AF">
        <w:rPr>
          <w:sz w:val="24"/>
          <w:szCs w:val="24"/>
          <w:lang w:eastAsia="en-US"/>
        </w:rPr>
        <w:t>а</w:t>
      </w:r>
      <w:r w:rsidRPr="006829AF">
        <w:rPr>
          <w:sz w:val="24"/>
          <w:szCs w:val="24"/>
          <w:lang w:eastAsia="en-US"/>
        </w:rPr>
        <w:t>стям, организовывается обучение и повышение квалификации педагогических и управленч</w:t>
      </w:r>
      <w:r w:rsidRPr="006829AF">
        <w:rPr>
          <w:sz w:val="24"/>
          <w:szCs w:val="24"/>
          <w:lang w:eastAsia="en-US"/>
        </w:rPr>
        <w:t>е</w:t>
      </w:r>
      <w:r w:rsidRPr="006829AF">
        <w:rPr>
          <w:sz w:val="24"/>
          <w:szCs w:val="24"/>
          <w:lang w:eastAsia="en-US"/>
        </w:rPr>
        <w:t>ских рабо</w:t>
      </w:r>
      <w:r w:rsidRPr="006829AF">
        <w:rPr>
          <w:sz w:val="24"/>
          <w:szCs w:val="24"/>
          <w:lang w:eastAsia="en-US"/>
        </w:rPr>
        <w:t>т</w:t>
      </w:r>
      <w:r w:rsidRPr="006829AF">
        <w:rPr>
          <w:sz w:val="24"/>
          <w:szCs w:val="24"/>
          <w:lang w:eastAsia="en-US"/>
        </w:rPr>
        <w:t xml:space="preserve">ников системы образования по модульным компетентностно-ориентированным программам. </w:t>
      </w:r>
    </w:p>
    <w:p w:rsidR="007C46FA" w:rsidRPr="006829AF" w:rsidRDefault="007C46FA" w:rsidP="007C46FA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В рамках третьего направления в крае создается сетевая площадка открытого образ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вания для размещения методических материалов для педагогов, лингво-культурологический словарь заимствованных слов, онлайн-курсы, посвященные вопросам обучения русскому языку как родному, как неродному и как иностранному, видеоконтент для поддержки преп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давания русского языка.</w:t>
      </w:r>
    </w:p>
    <w:p w:rsidR="007C46FA" w:rsidRPr="006829AF" w:rsidRDefault="007C46FA" w:rsidP="007C46FA">
      <w:pPr>
        <w:ind w:firstLine="708"/>
        <w:jc w:val="both"/>
        <w:rPr>
          <w:sz w:val="24"/>
          <w:szCs w:val="24"/>
          <w:lang w:eastAsia="en-US"/>
        </w:rPr>
      </w:pPr>
      <w:r w:rsidRPr="006829AF">
        <w:rPr>
          <w:sz w:val="24"/>
          <w:szCs w:val="24"/>
          <w:lang w:eastAsia="en-US"/>
        </w:rPr>
        <w:t>Проект в рамках реализации мероприятий 2.4. ФЦПРО на 2016 - 2020 г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>ды направлен на обеспечение роста к</w:t>
      </w:r>
      <w:r w:rsidRPr="006829AF">
        <w:rPr>
          <w:sz w:val="24"/>
          <w:szCs w:val="24"/>
          <w:lang w:eastAsia="en-US"/>
        </w:rPr>
        <w:t>а</w:t>
      </w:r>
      <w:r w:rsidRPr="006829AF">
        <w:rPr>
          <w:sz w:val="24"/>
          <w:szCs w:val="24"/>
          <w:lang w:eastAsia="en-US"/>
        </w:rPr>
        <w:t>чества и распространение современных образовательных практик реализации ФГОС через развитие универсальных учебных действий и личностных достиж</w:t>
      </w:r>
      <w:r w:rsidRPr="006829AF">
        <w:rPr>
          <w:sz w:val="24"/>
          <w:szCs w:val="24"/>
          <w:lang w:eastAsia="en-US"/>
        </w:rPr>
        <w:t>е</w:t>
      </w:r>
      <w:r w:rsidRPr="006829AF">
        <w:rPr>
          <w:sz w:val="24"/>
          <w:szCs w:val="24"/>
          <w:lang w:eastAsia="en-US"/>
        </w:rPr>
        <w:t>ний в рамках инновационных мех</w:t>
      </w:r>
      <w:r w:rsidRPr="006829AF">
        <w:rPr>
          <w:sz w:val="24"/>
          <w:szCs w:val="24"/>
          <w:lang w:eastAsia="en-US"/>
        </w:rPr>
        <w:t>а</w:t>
      </w:r>
      <w:r w:rsidRPr="006829AF">
        <w:rPr>
          <w:sz w:val="24"/>
          <w:szCs w:val="24"/>
          <w:lang w:eastAsia="en-US"/>
        </w:rPr>
        <w:t>низмов управления образованием и создание доступной и эффективной образовательной среды, в том числе для детей с ограниченными возможност</w:t>
      </w:r>
      <w:r w:rsidRPr="006829AF">
        <w:rPr>
          <w:sz w:val="24"/>
          <w:szCs w:val="24"/>
          <w:lang w:eastAsia="en-US"/>
        </w:rPr>
        <w:t>я</w:t>
      </w:r>
      <w:r w:rsidRPr="006829AF">
        <w:rPr>
          <w:sz w:val="24"/>
          <w:szCs w:val="24"/>
          <w:lang w:eastAsia="en-US"/>
        </w:rPr>
        <w:t>ми зд</w:t>
      </w:r>
      <w:r w:rsidRPr="006829AF">
        <w:rPr>
          <w:sz w:val="24"/>
          <w:szCs w:val="24"/>
          <w:lang w:eastAsia="en-US"/>
        </w:rPr>
        <w:t>о</w:t>
      </w:r>
      <w:r w:rsidRPr="006829AF">
        <w:rPr>
          <w:sz w:val="24"/>
          <w:szCs w:val="24"/>
          <w:lang w:eastAsia="en-US"/>
        </w:rPr>
        <w:t xml:space="preserve">ровья.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Новые возможности своевременного определения степени выполнения требований федерального государственного образовательного стандарта и выявления имеющихся пр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блем освоения основных образовательных программ начального, основного и среднего о</w:t>
      </w:r>
      <w:r w:rsidRPr="006829AF">
        <w:rPr>
          <w:sz w:val="24"/>
          <w:szCs w:val="24"/>
          <w:lang w:bidi="ru-RU"/>
        </w:rPr>
        <w:t>б</w:t>
      </w:r>
      <w:r w:rsidRPr="006829AF">
        <w:rPr>
          <w:sz w:val="24"/>
          <w:szCs w:val="24"/>
          <w:lang w:bidi="ru-RU"/>
        </w:rPr>
        <w:t>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ВПР. ВПР дают возможность осуществлять регулярную диагностику качества подготовки обучающихся как на уровне общеобразовательных организаций, так и на муниципальном и региональном уровнях. ВПР, которые проводятся непосредственно образовательными организациями, несут в себе некоторые функции формирующего оценивания, при котором оценка достиж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lastRenderedPageBreak/>
        <w:t>ний обучающихся производится учителем. Данная процедура ориентирована на конкретного ученика, призвана выявить пробелы в достижении им того или иного планируемого резул</w:t>
      </w:r>
      <w:r w:rsidRPr="006829AF">
        <w:rPr>
          <w:sz w:val="24"/>
          <w:szCs w:val="24"/>
          <w:lang w:bidi="ru-RU"/>
        </w:rPr>
        <w:t>ь</w:t>
      </w:r>
      <w:r w:rsidRPr="006829AF">
        <w:rPr>
          <w:sz w:val="24"/>
          <w:szCs w:val="24"/>
          <w:lang w:bidi="ru-RU"/>
        </w:rPr>
        <w:t>тата образования, с тем чтобы учителю совместно с учеником восполнить выявленные деф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циты с максимальной эффективностью. Особый акцент при проведении ВПР сделан на ра</w:t>
      </w:r>
      <w:r w:rsidRPr="006829AF">
        <w:rPr>
          <w:sz w:val="24"/>
          <w:szCs w:val="24"/>
          <w:lang w:bidi="ru-RU"/>
        </w:rPr>
        <w:t>з</w:t>
      </w:r>
      <w:r w:rsidRPr="006829AF">
        <w:rPr>
          <w:sz w:val="24"/>
          <w:szCs w:val="24"/>
          <w:lang w:bidi="ru-RU"/>
        </w:rPr>
        <w:t>витие у образовательных организаций культуры самооценки; работы не предполагают сра</w:t>
      </w:r>
      <w:r w:rsidRPr="006829AF">
        <w:rPr>
          <w:sz w:val="24"/>
          <w:szCs w:val="24"/>
          <w:lang w:bidi="ru-RU"/>
        </w:rPr>
        <w:t>в</w:t>
      </w:r>
      <w:r w:rsidRPr="006829AF">
        <w:rPr>
          <w:sz w:val="24"/>
          <w:szCs w:val="24"/>
          <w:lang w:bidi="ru-RU"/>
        </w:rPr>
        <w:t>нения результатов разных обучающихся между собой, проведения сопоставления между ра</w:t>
      </w:r>
      <w:r w:rsidRPr="006829AF">
        <w:rPr>
          <w:sz w:val="24"/>
          <w:szCs w:val="24"/>
          <w:lang w:bidi="ru-RU"/>
        </w:rPr>
        <w:t>з</w:t>
      </w:r>
      <w:r w:rsidRPr="006829AF">
        <w:rPr>
          <w:sz w:val="24"/>
          <w:szCs w:val="24"/>
          <w:lang w:bidi="ru-RU"/>
        </w:rPr>
        <w:t>личными образовательными орган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зациями и регионами.</w:t>
      </w:r>
    </w:p>
    <w:p w:rsidR="007C46FA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Таким образом, сложившаяся в </w:t>
      </w:r>
      <w:r w:rsidR="007C46FA" w:rsidRPr="006829AF">
        <w:rPr>
          <w:sz w:val="24"/>
          <w:szCs w:val="24"/>
          <w:lang w:bidi="ru-RU"/>
        </w:rPr>
        <w:t>Алтайском крае</w:t>
      </w:r>
      <w:r w:rsidRPr="006829AF">
        <w:rPr>
          <w:sz w:val="24"/>
          <w:szCs w:val="24"/>
          <w:lang w:bidi="ru-RU"/>
        </w:rPr>
        <w:t xml:space="preserve"> практика проведения оценочных, ди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гностических, исследовательских, аттестационных и т.п. проц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дур в образовании позволяет осуществлять комплексную и многоплановую оценку качества подготовки обучающихся и оценку уровня профессиональной компетентности учителей. По резул</w:t>
      </w:r>
      <w:r w:rsidRPr="006829AF">
        <w:rPr>
          <w:sz w:val="24"/>
          <w:szCs w:val="24"/>
          <w:lang w:bidi="ru-RU"/>
        </w:rPr>
        <w:t>ь</w:t>
      </w:r>
      <w:r w:rsidRPr="006829AF">
        <w:rPr>
          <w:sz w:val="24"/>
          <w:szCs w:val="24"/>
          <w:lang w:bidi="ru-RU"/>
        </w:rPr>
        <w:t xml:space="preserve">татам проводимых в последние несколько лет исследований выявлен целый ряд проблем </w:t>
      </w:r>
      <w:r w:rsidR="007C46FA" w:rsidRPr="006829AF">
        <w:rPr>
          <w:sz w:val="24"/>
          <w:szCs w:val="24"/>
          <w:lang w:bidi="ru-RU"/>
        </w:rPr>
        <w:t>регионального</w:t>
      </w:r>
      <w:r w:rsidRPr="006829AF">
        <w:rPr>
          <w:sz w:val="24"/>
          <w:szCs w:val="24"/>
          <w:lang w:bidi="ru-RU"/>
        </w:rPr>
        <w:t xml:space="preserve"> образ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вания. Однако в системе образования отсутствуют явно выраженные процессы, направле</w:t>
      </w:r>
      <w:r w:rsidRPr="006829AF">
        <w:rPr>
          <w:sz w:val="24"/>
          <w:szCs w:val="24"/>
          <w:lang w:bidi="ru-RU"/>
        </w:rPr>
        <w:t>н</w:t>
      </w:r>
      <w:r w:rsidRPr="006829AF">
        <w:rPr>
          <w:sz w:val="24"/>
          <w:szCs w:val="24"/>
          <w:lang w:bidi="ru-RU"/>
        </w:rPr>
        <w:t>ные на решение выявленных пр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 xml:space="preserve">блем.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Результаты исследований и оценок используются недостаточно эффективно. Между тем, важной характеристикой системы оценки качества образования является ее эффекти</w:t>
      </w:r>
      <w:r w:rsidRPr="006829AF">
        <w:rPr>
          <w:sz w:val="24"/>
          <w:szCs w:val="24"/>
          <w:lang w:bidi="ru-RU"/>
        </w:rPr>
        <w:t>в</w:t>
      </w:r>
      <w:r w:rsidRPr="006829AF">
        <w:rPr>
          <w:sz w:val="24"/>
          <w:szCs w:val="24"/>
          <w:lang w:bidi="ru-RU"/>
        </w:rPr>
        <w:t>ность с точки зрения управленческих механизмов. Это значит, что система образования по итогам разных оценочных процедур должна располагать механизмами, которые позволяли бы направлять усилия и ресурсы на решение проблем, выявленных в процессе проведения исследований и оценок, и осуществлять мониторинг эффективности деятельности и испол</w:t>
      </w:r>
      <w:r w:rsidRPr="006829AF">
        <w:rPr>
          <w:sz w:val="24"/>
          <w:szCs w:val="24"/>
          <w:lang w:bidi="ru-RU"/>
        </w:rPr>
        <w:t>ь</w:t>
      </w:r>
      <w:r w:rsidRPr="006829AF">
        <w:rPr>
          <w:sz w:val="24"/>
          <w:szCs w:val="24"/>
          <w:lang w:bidi="ru-RU"/>
        </w:rPr>
        <w:t>зования ресурсов.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Кроме того, для обеспечения прорывного улучшения качества образования недост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точно оперировать средними и массовыми показателями. Помимо нацеленности на достиж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ние высоких образовательных результатов в целом или в среднем по региону</w:t>
      </w:r>
      <w:r w:rsidR="007C46FA" w:rsidRPr="006829AF">
        <w:rPr>
          <w:sz w:val="24"/>
          <w:szCs w:val="24"/>
          <w:lang w:bidi="ru-RU"/>
        </w:rPr>
        <w:t xml:space="preserve"> (</w:t>
      </w:r>
      <w:r w:rsidRPr="006829AF">
        <w:rPr>
          <w:sz w:val="24"/>
          <w:szCs w:val="24"/>
          <w:lang w:bidi="ru-RU"/>
        </w:rPr>
        <w:t>муниципал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тету, ОО) система образования должны помогать обучающимся найти себя, реализоваться, быть успешными. Она должна мотивировать каждого обучающегося на максимальную в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>влеченность в образовательный процесс, на достижение результатов, важных именно для н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го, для его развития, построения наилучшим образом подходящей ему образовательной тр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ектории.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Цели и задачи разработки и внедрения </w:t>
      </w:r>
      <w:r w:rsidR="007C46FA" w:rsidRPr="006829AF">
        <w:rPr>
          <w:sz w:val="24"/>
          <w:szCs w:val="24"/>
          <w:lang w:bidi="ru-RU"/>
        </w:rPr>
        <w:t>Комплексного плана:</w:t>
      </w:r>
    </w:p>
    <w:p w:rsidR="00247BD2" w:rsidRPr="006829AF" w:rsidRDefault="00B73674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создать условия для </w:t>
      </w:r>
      <w:r w:rsidR="00247BD2" w:rsidRPr="006829AF">
        <w:rPr>
          <w:sz w:val="24"/>
          <w:szCs w:val="24"/>
          <w:lang w:bidi="ru-RU"/>
        </w:rPr>
        <w:t>развити</w:t>
      </w:r>
      <w:r w:rsidRPr="006829AF">
        <w:rPr>
          <w:sz w:val="24"/>
          <w:szCs w:val="24"/>
          <w:lang w:bidi="ru-RU"/>
        </w:rPr>
        <w:t>я</w:t>
      </w:r>
      <w:r w:rsidR="00247BD2" w:rsidRPr="006829AF">
        <w:rPr>
          <w:sz w:val="24"/>
          <w:szCs w:val="24"/>
          <w:lang w:bidi="ru-RU"/>
        </w:rPr>
        <w:t xml:space="preserve"> и совершенствовани</w:t>
      </w:r>
      <w:r w:rsidRPr="006829AF">
        <w:rPr>
          <w:sz w:val="24"/>
          <w:szCs w:val="24"/>
          <w:lang w:bidi="ru-RU"/>
        </w:rPr>
        <w:t>я</w:t>
      </w:r>
      <w:r w:rsidR="00247BD2" w:rsidRPr="006829AF">
        <w:rPr>
          <w:sz w:val="24"/>
          <w:szCs w:val="24"/>
          <w:lang w:bidi="ru-RU"/>
        </w:rPr>
        <w:t xml:space="preserve"> механизмов и процедур оценки качества подготовки обуч</w:t>
      </w:r>
      <w:r w:rsidR="00247BD2" w:rsidRPr="006829AF">
        <w:rPr>
          <w:sz w:val="24"/>
          <w:szCs w:val="24"/>
          <w:lang w:bidi="ru-RU"/>
        </w:rPr>
        <w:t>а</w:t>
      </w:r>
      <w:r w:rsidR="00247BD2" w:rsidRPr="006829AF">
        <w:rPr>
          <w:sz w:val="24"/>
          <w:szCs w:val="24"/>
          <w:lang w:bidi="ru-RU"/>
        </w:rPr>
        <w:t>ющихся с учетом современных вызовов;</w:t>
      </w:r>
    </w:p>
    <w:p w:rsidR="00B73674" w:rsidRPr="006829AF" w:rsidRDefault="00B73674" w:rsidP="00B736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получить достоверные данные о качестве подготовки обучающихся за счет использ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 xml:space="preserve">вания результатов национальных и региональных оценочных процедур, обработки данных статистического наблюдения и социологических исследований; </w:t>
      </w:r>
    </w:p>
    <w:p w:rsidR="00B73674" w:rsidRPr="006829AF" w:rsidRDefault="00B73674" w:rsidP="00B73674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получить актуальную, объективную и достоверную информации о качестве подгото</w:t>
      </w:r>
      <w:r w:rsidRPr="006829AF">
        <w:rPr>
          <w:sz w:val="24"/>
          <w:szCs w:val="24"/>
        </w:rPr>
        <w:t>в</w:t>
      </w:r>
      <w:r w:rsidRPr="006829AF">
        <w:rPr>
          <w:sz w:val="24"/>
          <w:szCs w:val="24"/>
        </w:rPr>
        <w:t>ки обучающихся Алтайского края, включающую оценку освоения ими предметных и мет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предметных результатов начального общего, основного общего и среднего общего образов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ния, не реже 1 раза в учебном году;</w:t>
      </w:r>
    </w:p>
    <w:p w:rsidR="00B73674" w:rsidRPr="006829AF" w:rsidRDefault="00B73674" w:rsidP="00B73674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выявить состояние и динамику образовательных результатов обучающи</w:t>
      </w:r>
      <w:r w:rsidRPr="006829AF">
        <w:rPr>
          <w:sz w:val="24"/>
          <w:szCs w:val="24"/>
        </w:rPr>
        <w:t>х</w:t>
      </w:r>
      <w:r w:rsidRPr="006829AF">
        <w:rPr>
          <w:sz w:val="24"/>
          <w:szCs w:val="24"/>
        </w:rPr>
        <w:t>ся;</w:t>
      </w:r>
    </w:p>
    <w:p w:rsidR="00B73674" w:rsidRPr="006829AF" w:rsidRDefault="00B73674" w:rsidP="00B73674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выявить факторы, оказывающие влияние на результаты обучающихся;</w:t>
      </w:r>
    </w:p>
    <w:p w:rsidR="00B73674" w:rsidRPr="006829AF" w:rsidRDefault="00B73674" w:rsidP="00B736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создать условия для эффективного использования результатов оценки качества обр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зования на уровне региона, районов и образовательных организаций для повышения качества образования;</w:t>
      </w:r>
    </w:p>
    <w:p w:rsidR="00B73674" w:rsidRPr="006829AF" w:rsidRDefault="00B73674" w:rsidP="00B736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выявить состояние и динамику умений обучающихся применять пол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ченные в школе знания в практических ситуациях (функциональная грамо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>ность);</w:t>
      </w:r>
    </w:p>
    <w:p w:rsidR="00B73674" w:rsidRPr="006829AF" w:rsidRDefault="00B73674" w:rsidP="00B736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повысить объективности образовательных результатов обучающихся в ходе провед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ния оценочных процедур и Всероссийской олимпиады школьн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ков;</w:t>
      </w:r>
    </w:p>
    <w:p w:rsidR="00B73674" w:rsidRPr="006829AF" w:rsidRDefault="00B73674" w:rsidP="00B736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интерпретировать полученные данные и подготовить на их основе проекты управле</w:t>
      </w:r>
      <w:r w:rsidRPr="006829AF">
        <w:rPr>
          <w:sz w:val="24"/>
          <w:szCs w:val="24"/>
        </w:rPr>
        <w:t>н</w:t>
      </w:r>
      <w:r w:rsidRPr="006829AF">
        <w:rPr>
          <w:sz w:val="24"/>
          <w:szCs w:val="24"/>
        </w:rPr>
        <w:t>ческих решений.</w:t>
      </w:r>
    </w:p>
    <w:p w:rsidR="007C46FA" w:rsidRPr="006829AF" w:rsidRDefault="00B73674" w:rsidP="007C46FA">
      <w:pPr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6829AF">
        <w:rPr>
          <w:bCs/>
          <w:sz w:val="24"/>
          <w:szCs w:val="24"/>
          <w:shd w:val="clear" w:color="auto" w:fill="FFFFFF"/>
        </w:rPr>
        <w:lastRenderedPageBreak/>
        <w:t>с</w:t>
      </w:r>
      <w:r w:rsidR="007C46FA" w:rsidRPr="006829AF">
        <w:rPr>
          <w:bCs/>
          <w:sz w:val="24"/>
          <w:szCs w:val="24"/>
          <w:shd w:val="clear" w:color="auto" w:fill="FFFFFF"/>
        </w:rPr>
        <w:t>формирова</w:t>
      </w:r>
      <w:r w:rsidRPr="006829AF">
        <w:rPr>
          <w:bCs/>
          <w:sz w:val="24"/>
          <w:szCs w:val="24"/>
          <w:shd w:val="clear" w:color="auto" w:fill="FFFFFF"/>
        </w:rPr>
        <w:t>ть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системн</w:t>
      </w:r>
      <w:r w:rsidRPr="006829AF">
        <w:rPr>
          <w:bCs/>
          <w:sz w:val="24"/>
          <w:szCs w:val="24"/>
          <w:shd w:val="clear" w:color="auto" w:fill="FFFFFF"/>
        </w:rPr>
        <w:t>ую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аналитическ</w:t>
      </w:r>
      <w:r w:rsidRPr="006829AF">
        <w:rPr>
          <w:bCs/>
          <w:sz w:val="24"/>
          <w:szCs w:val="24"/>
          <w:shd w:val="clear" w:color="auto" w:fill="FFFFFF"/>
        </w:rPr>
        <w:t>ую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основ</w:t>
      </w:r>
      <w:r w:rsidRPr="006829AF">
        <w:rPr>
          <w:bCs/>
          <w:sz w:val="24"/>
          <w:szCs w:val="24"/>
          <w:shd w:val="clear" w:color="auto" w:fill="FFFFFF"/>
        </w:rPr>
        <w:t>у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для </w:t>
      </w:r>
      <w:r w:rsidR="007C46FA" w:rsidRPr="006829AF">
        <w:rPr>
          <w:sz w:val="24"/>
          <w:szCs w:val="24"/>
        </w:rPr>
        <w:t>развития реги</w:t>
      </w:r>
      <w:r w:rsidR="007C46FA" w:rsidRPr="006829AF">
        <w:rPr>
          <w:sz w:val="24"/>
          <w:szCs w:val="24"/>
        </w:rPr>
        <w:t>о</w:t>
      </w:r>
      <w:r w:rsidR="007C46FA" w:rsidRPr="006829AF">
        <w:rPr>
          <w:sz w:val="24"/>
          <w:szCs w:val="24"/>
        </w:rPr>
        <w:t>нальной системы оценки качества образования, эффективных механизмов ко</w:t>
      </w:r>
      <w:r w:rsidR="007C46FA" w:rsidRPr="006829AF">
        <w:rPr>
          <w:sz w:val="24"/>
          <w:szCs w:val="24"/>
        </w:rPr>
        <w:t>м</w:t>
      </w:r>
      <w:r w:rsidR="007C46FA" w:rsidRPr="006829AF">
        <w:rPr>
          <w:sz w:val="24"/>
          <w:szCs w:val="24"/>
        </w:rPr>
        <w:t>плексного мониторинга качества образования, опирающихся на массив данных о результатах независимых оценочных проц</w:t>
      </w:r>
      <w:r w:rsidR="007C46FA" w:rsidRPr="006829AF">
        <w:rPr>
          <w:sz w:val="24"/>
          <w:szCs w:val="24"/>
        </w:rPr>
        <w:t>е</w:t>
      </w:r>
      <w:r w:rsidR="007C46FA" w:rsidRPr="006829AF">
        <w:rPr>
          <w:sz w:val="24"/>
          <w:szCs w:val="24"/>
        </w:rPr>
        <w:t xml:space="preserve">дур, 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на </w:t>
      </w:r>
      <w:r w:rsidR="007C46FA" w:rsidRPr="006829AF">
        <w:rPr>
          <w:sz w:val="24"/>
          <w:szCs w:val="24"/>
        </w:rPr>
        <w:t>контекстные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данные </w:t>
      </w:r>
      <w:r w:rsidRPr="006829AF">
        <w:rPr>
          <w:bCs/>
          <w:sz w:val="24"/>
          <w:szCs w:val="24"/>
          <w:shd w:val="clear" w:color="auto" w:fill="FFFFFF"/>
        </w:rPr>
        <w:t>об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образовательны</w:t>
      </w:r>
      <w:r w:rsidRPr="006829AF">
        <w:rPr>
          <w:bCs/>
          <w:sz w:val="24"/>
          <w:szCs w:val="24"/>
          <w:shd w:val="clear" w:color="auto" w:fill="FFFFFF"/>
        </w:rPr>
        <w:t>х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организация</w:t>
      </w:r>
      <w:r w:rsidRPr="006829AF">
        <w:rPr>
          <w:bCs/>
          <w:sz w:val="24"/>
          <w:szCs w:val="24"/>
          <w:shd w:val="clear" w:color="auto" w:fill="FFFFFF"/>
        </w:rPr>
        <w:t>х</w:t>
      </w:r>
      <w:r w:rsidR="007C46FA" w:rsidRPr="006829AF">
        <w:rPr>
          <w:bCs/>
          <w:sz w:val="24"/>
          <w:szCs w:val="24"/>
          <w:shd w:val="clear" w:color="auto" w:fill="FFFFFF"/>
        </w:rPr>
        <w:t xml:space="preserve"> </w:t>
      </w:r>
      <w:r w:rsidRPr="006829AF">
        <w:rPr>
          <w:bCs/>
          <w:sz w:val="24"/>
          <w:szCs w:val="24"/>
          <w:shd w:val="clear" w:color="auto" w:fill="FFFFFF"/>
        </w:rPr>
        <w:t>Алтайского края</w:t>
      </w:r>
      <w:r w:rsidR="007C46FA" w:rsidRPr="006829AF">
        <w:rPr>
          <w:bCs/>
          <w:sz w:val="24"/>
          <w:szCs w:val="24"/>
          <w:shd w:val="clear" w:color="auto" w:fill="FFFFFF"/>
        </w:rPr>
        <w:t>,</w:t>
      </w:r>
      <w:r w:rsidR="007C46FA" w:rsidRPr="006829AF">
        <w:rPr>
          <w:sz w:val="24"/>
          <w:szCs w:val="24"/>
        </w:rPr>
        <w:t xml:space="preserve"> сведения, характеризующие особенности работы органов местного самоуправления, осуществляющих управление в сфере образования, р</w:t>
      </w:r>
      <w:r w:rsidR="007C46FA" w:rsidRPr="006829AF">
        <w:rPr>
          <w:sz w:val="24"/>
          <w:szCs w:val="24"/>
        </w:rPr>
        <w:t>у</w:t>
      </w:r>
      <w:r w:rsidR="007C46FA" w:rsidRPr="006829AF">
        <w:rPr>
          <w:sz w:val="24"/>
          <w:szCs w:val="24"/>
        </w:rPr>
        <w:t>ководителей образовательных организаций.</w:t>
      </w:r>
    </w:p>
    <w:p w:rsidR="00247BD2" w:rsidRPr="006829AF" w:rsidRDefault="00B73674" w:rsidP="00B73674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повысить</w:t>
      </w:r>
      <w:r w:rsidR="00247BD2" w:rsidRPr="006829AF">
        <w:rPr>
          <w:sz w:val="24"/>
          <w:szCs w:val="24"/>
          <w:lang w:bidi="ru-RU"/>
        </w:rPr>
        <w:t xml:space="preserve"> заинтересованност</w:t>
      </w:r>
      <w:r w:rsidRPr="006829AF">
        <w:rPr>
          <w:sz w:val="24"/>
          <w:szCs w:val="24"/>
          <w:lang w:bidi="ru-RU"/>
        </w:rPr>
        <w:t>ь</w:t>
      </w:r>
      <w:r w:rsidR="00247BD2" w:rsidRPr="006829AF">
        <w:rPr>
          <w:sz w:val="24"/>
          <w:szCs w:val="24"/>
          <w:lang w:bidi="ru-RU"/>
        </w:rPr>
        <w:t xml:space="preserve"> всех участников образовательных отношений в сове</w:t>
      </w:r>
      <w:r w:rsidR="00247BD2" w:rsidRPr="006829AF">
        <w:rPr>
          <w:sz w:val="24"/>
          <w:szCs w:val="24"/>
          <w:lang w:bidi="ru-RU"/>
        </w:rPr>
        <w:t>р</w:t>
      </w:r>
      <w:r w:rsidR="00247BD2" w:rsidRPr="006829AF">
        <w:rPr>
          <w:sz w:val="24"/>
          <w:szCs w:val="24"/>
          <w:lang w:bidi="ru-RU"/>
        </w:rPr>
        <w:t xml:space="preserve">шенствовании образовательной деятельности и улучшении </w:t>
      </w:r>
      <w:r w:rsidRPr="006829AF">
        <w:rPr>
          <w:sz w:val="24"/>
          <w:szCs w:val="24"/>
          <w:lang w:bidi="ru-RU"/>
        </w:rPr>
        <w:t>её</w:t>
      </w:r>
      <w:r w:rsidR="00247BD2" w:rsidRPr="006829AF">
        <w:rPr>
          <w:sz w:val="24"/>
          <w:szCs w:val="24"/>
          <w:lang w:bidi="ru-RU"/>
        </w:rPr>
        <w:t xml:space="preserve"> р</w:t>
      </w:r>
      <w:r w:rsidR="00247BD2" w:rsidRPr="006829AF">
        <w:rPr>
          <w:sz w:val="24"/>
          <w:szCs w:val="24"/>
          <w:lang w:bidi="ru-RU"/>
        </w:rPr>
        <w:t>е</w:t>
      </w:r>
      <w:r w:rsidR="00247BD2" w:rsidRPr="006829AF">
        <w:rPr>
          <w:sz w:val="24"/>
          <w:szCs w:val="24"/>
          <w:lang w:bidi="ru-RU"/>
        </w:rPr>
        <w:t>зультатов.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В рамках </w:t>
      </w:r>
      <w:r w:rsidR="00E720FC" w:rsidRPr="006829AF">
        <w:rPr>
          <w:sz w:val="24"/>
          <w:szCs w:val="24"/>
          <w:lang w:bidi="ru-RU"/>
        </w:rPr>
        <w:t>К</w:t>
      </w:r>
      <w:r w:rsidRPr="006829AF">
        <w:rPr>
          <w:sz w:val="24"/>
          <w:szCs w:val="24"/>
          <w:lang w:bidi="ru-RU"/>
        </w:rPr>
        <w:t xml:space="preserve">омплексного </w:t>
      </w:r>
      <w:r w:rsidR="00E720FC" w:rsidRPr="006829AF">
        <w:rPr>
          <w:sz w:val="24"/>
          <w:szCs w:val="24"/>
          <w:lang w:bidi="ru-RU"/>
        </w:rPr>
        <w:t xml:space="preserve">плана </w:t>
      </w:r>
      <w:r w:rsidRPr="006829AF">
        <w:rPr>
          <w:sz w:val="24"/>
          <w:szCs w:val="24"/>
          <w:lang w:bidi="ru-RU"/>
        </w:rPr>
        <w:t>выявляются проблемы, тенденции и закономерности, оценивается эффективность принимаемых управленческих реш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ний, выявляется позитивный управленческий опыт, формируются или корректируются критерии оценки качества образ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 xml:space="preserve">вания на всех уровнях управления образованием. </w:t>
      </w:r>
    </w:p>
    <w:p w:rsidR="00247BD2" w:rsidRPr="006829AF" w:rsidRDefault="00E720FC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Комплексный план</w:t>
      </w:r>
      <w:r w:rsidR="00247BD2" w:rsidRPr="006829AF">
        <w:rPr>
          <w:sz w:val="24"/>
          <w:szCs w:val="24"/>
          <w:lang w:bidi="ru-RU"/>
        </w:rPr>
        <w:t xml:space="preserve"> предполагает ежегодное проведение следующих м</w:t>
      </w:r>
      <w:r w:rsidR="00247BD2" w:rsidRPr="006829AF">
        <w:rPr>
          <w:sz w:val="24"/>
          <w:szCs w:val="24"/>
          <w:lang w:bidi="ru-RU"/>
        </w:rPr>
        <w:t>е</w:t>
      </w:r>
      <w:r w:rsidR="00247BD2" w:rsidRPr="006829AF">
        <w:rPr>
          <w:sz w:val="24"/>
          <w:szCs w:val="24"/>
          <w:lang w:bidi="ru-RU"/>
        </w:rPr>
        <w:t>роприятий: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проведение необходимых процедур оценки качества образования, предусмотренных </w:t>
      </w:r>
      <w:r w:rsidR="00E720FC" w:rsidRPr="006829AF">
        <w:rPr>
          <w:sz w:val="24"/>
          <w:szCs w:val="24"/>
          <w:lang w:bidi="ru-RU"/>
        </w:rPr>
        <w:t>мониторингом системы оценки качества подготовки обучающихся (далее – «</w:t>
      </w:r>
      <w:r w:rsidR="00537136" w:rsidRPr="006829AF">
        <w:rPr>
          <w:sz w:val="24"/>
          <w:szCs w:val="24"/>
          <w:lang w:bidi="ru-RU"/>
        </w:rPr>
        <w:t>м</w:t>
      </w:r>
      <w:r w:rsidR="00E720FC" w:rsidRPr="006829AF">
        <w:rPr>
          <w:sz w:val="24"/>
          <w:szCs w:val="24"/>
          <w:lang w:bidi="ru-RU"/>
        </w:rPr>
        <w:t>ониторинг»)</w:t>
      </w:r>
      <w:r w:rsidRPr="006829AF">
        <w:rPr>
          <w:sz w:val="24"/>
          <w:szCs w:val="24"/>
          <w:lang w:bidi="ru-RU"/>
        </w:rPr>
        <w:t xml:space="preserve">;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проведение анализа </w:t>
      </w:r>
      <w:r w:rsidR="00E720FC" w:rsidRPr="006829AF">
        <w:rPr>
          <w:sz w:val="24"/>
          <w:szCs w:val="24"/>
          <w:lang w:bidi="ru-RU"/>
        </w:rPr>
        <w:t>достижения плановых показателей</w:t>
      </w:r>
      <w:r w:rsidRPr="006829AF">
        <w:rPr>
          <w:sz w:val="24"/>
          <w:szCs w:val="24"/>
          <w:lang w:bidi="ru-RU"/>
        </w:rPr>
        <w:t xml:space="preserve"> </w:t>
      </w:r>
      <w:r w:rsidR="00537136" w:rsidRPr="006829AF">
        <w:rPr>
          <w:sz w:val="24"/>
          <w:szCs w:val="24"/>
          <w:lang w:bidi="ru-RU"/>
        </w:rPr>
        <w:t>м</w:t>
      </w:r>
      <w:r w:rsidR="00E720FC" w:rsidRPr="006829AF">
        <w:rPr>
          <w:sz w:val="24"/>
          <w:szCs w:val="24"/>
          <w:lang w:bidi="ru-RU"/>
        </w:rPr>
        <w:t xml:space="preserve">ониторинга </w:t>
      </w:r>
      <w:r w:rsidRPr="006829AF">
        <w:rPr>
          <w:sz w:val="24"/>
          <w:szCs w:val="24"/>
          <w:lang w:bidi="ru-RU"/>
        </w:rPr>
        <w:t xml:space="preserve">как в разрезе </w:t>
      </w:r>
      <w:r w:rsidR="00E720FC" w:rsidRPr="006829AF">
        <w:rPr>
          <w:sz w:val="24"/>
          <w:szCs w:val="24"/>
          <w:lang w:bidi="ru-RU"/>
        </w:rPr>
        <w:t>м</w:t>
      </w:r>
      <w:r w:rsidR="00E720FC" w:rsidRPr="006829AF">
        <w:rPr>
          <w:sz w:val="24"/>
          <w:szCs w:val="24"/>
          <w:lang w:bidi="ru-RU"/>
        </w:rPr>
        <w:t>у</w:t>
      </w:r>
      <w:r w:rsidR="00E720FC" w:rsidRPr="006829AF">
        <w:rPr>
          <w:sz w:val="24"/>
          <w:szCs w:val="24"/>
          <w:lang w:bidi="ru-RU"/>
        </w:rPr>
        <w:t>ниципалитетов</w:t>
      </w:r>
      <w:r w:rsidRPr="006829AF">
        <w:rPr>
          <w:sz w:val="24"/>
          <w:szCs w:val="24"/>
          <w:lang w:bidi="ru-RU"/>
        </w:rPr>
        <w:t>, так и в ц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 xml:space="preserve">лом </w:t>
      </w:r>
      <w:r w:rsidR="00E720FC" w:rsidRPr="006829AF">
        <w:rPr>
          <w:sz w:val="24"/>
          <w:szCs w:val="24"/>
          <w:lang w:bidi="ru-RU"/>
        </w:rPr>
        <w:t>по Алтайскому краю</w:t>
      </w:r>
      <w:r w:rsidRPr="006829AF">
        <w:rPr>
          <w:sz w:val="24"/>
          <w:szCs w:val="24"/>
          <w:lang w:bidi="ru-RU"/>
        </w:rPr>
        <w:t>;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информирование всех заинтересованных сторон о результатах оценки.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Основным организационно-технологическим механизмом реализации указанных м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роприятий является Федеральная информационная система оценки качества образования (далее – ФИС ОКО), предусматривающая возможн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 xml:space="preserve">сти: 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подключения всех общеобразовательных организаций к личным кабинетам ФИС ОКО;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обмена рабочими материалами между организаторами на федеральном, региональном и муниципальном уровнях и уровне образовательной организ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>ции;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мониторинга реализации мероприятий по обмену данными со стороны федеральных, региональных и муниц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пальных координаторов;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интеграции результатов различных процедур оценки качества образования в единую аналитическую базу.</w:t>
      </w:r>
    </w:p>
    <w:p w:rsidR="00E720FC" w:rsidRPr="006829AF" w:rsidRDefault="00E720FC" w:rsidP="00E720FC">
      <w:pPr>
        <w:pStyle w:val="a8"/>
        <w:spacing w:line="240" w:lineRule="auto"/>
        <w:ind w:firstLine="709"/>
        <w:rPr>
          <w:sz w:val="24"/>
          <w:szCs w:val="24"/>
        </w:rPr>
      </w:pPr>
      <w:r w:rsidRPr="006829AF">
        <w:rPr>
          <w:sz w:val="24"/>
          <w:szCs w:val="24"/>
        </w:rPr>
        <w:t>Для сбора информации и анализа данных используется также комплекс автоматизир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ванных информационных систем, состоящий из следующих р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сурсов:</w:t>
      </w:r>
    </w:p>
    <w:p w:rsidR="00E720FC" w:rsidRPr="006829AF" w:rsidRDefault="00E720FC" w:rsidP="00E720FC">
      <w:pPr>
        <w:pStyle w:val="af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региональная информационная система АИС «Сетевой регион. Образование» (АИС «Сетевой регион. Образов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ние»);</w:t>
      </w:r>
    </w:p>
    <w:p w:rsidR="00E720FC" w:rsidRPr="006829AF" w:rsidRDefault="00E720FC" w:rsidP="00E720FC">
      <w:pPr>
        <w:pStyle w:val="af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региональный портал «ВПР22 в Алтайском крае» (РИС «ВПР22 в Алта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ском крае»); </w:t>
      </w:r>
    </w:p>
    <w:p w:rsidR="00E720FC" w:rsidRPr="006829AF" w:rsidRDefault="00E720FC" w:rsidP="00E720FC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региональная информационная система мониторинга оценки качества образования и ГИА (РИС МОКО);</w:t>
      </w:r>
    </w:p>
    <w:p w:rsidR="00E720FC" w:rsidRPr="006829AF" w:rsidRDefault="00E720FC" w:rsidP="00247BD2">
      <w:pPr>
        <w:ind w:firstLine="708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региональная информационная система обеспечения государственной итоговой атт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стации.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Помимо этого в рамках реализации мероприятий по оценке качества </w:t>
      </w:r>
      <w:r w:rsidR="00E720FC" w:rsidRPr="006829AF">
        <w:rPr>
          <w:sz w:val="24"/>
          <w:szCs w:val="24"/>
          <w:lang w:bidi="ru-RU"/>
        </w:rPr>
        <w:t>подготовки об</w:t>
      </w:r>
      <w:r w:rsidR="00E720FC" w:rsidRPr="006829AF">
        <w:rPr>
          <w:sz w:val="24"/>
          <w:szCs w:val="24"/>
          <w:lang w:bidi="ru-RU"/>
        </w:rPr>
        <w:t>у</w:t>
      </w:r>
      <w:r w:rsidR="00E720FC" w:rsidRPr="006829AF">
        <w:rPr>
          <w:sz w:val="24"/>
          <w:szCs w:val="24"/>
          <w:lang w:bidi="ru-RU"/>
        </w:rPr>
        <w:t>чающихся могут быть использованы</w:t>
      </w:r>
      <w:r w:rsidRPr="006829AF">
        <w:rPr>
          <w:sz w:val="24"/>
          <w:szCs w:val="24"/>
          <w:lang w:bidi="ru-RU"/>
        </w:rPr>
        <w:t xml:space="preserve"> открытые ресурсы Интернет, в том числе, сайты </w:t>
      </w:r>
      <w:r w:rsidR="00BF2F61" w:rsidRPr="006829AF">
        <w:rPr>
          <w:sz w:val="24"/>
          <w:szCs w:val="24"/>
          <w:lang w:bidi="ru-RU"/>
        </w:rPr>
        <w:t>Мин</w:t>
      </w:r>
      <w:r w:rsidR="00BF2F61" w:rsidRPr="006829AF">
        <w:rPr>
          <w:sz w:val="24"/>
          <w:szCs w:val="24"/>
          <w:lang w:bidi="ru-RU"/>
        </w:rPr>
        <w:t>и</w:t>
      </w:r>
      <w:r w:rsidR="00BF2F61" w:rsidRPr="006829AF">
        <w:rPr>
          <w:sz w:val="24"/>
          <w:szCs w:val="24"/>
          <w:lang w:bidi="ru-RU"/>
        </w:rPr>
        <w:t>стерства образования и науки Алтайского края</w:t>
      </w:r>
      <w:r w:rsidRPr="006829AF">
        <w:rPr>
          <w:sz w:val="24"/>
          <w:szCs w:val="24"/>
          <w:lang w:bidi="ru-RU"/>
        </w:rPr>
        <w:t xml:space="preserve"> и подведомственных ему организаций, спец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ализированные ресурсы, создаваемые для реализации конкретных мер</w:t>
      </w:r>
      <w:r w:rsidRPr="006829AF">
        <w:rPr>
          <w:sz w:val="24"/>
          <w:szCs w:val="24"/>
          <w:lang w:bidi="ru-RU"/>
        </w:rPr>
        <w:t>о</w:t>
      </w:r>
      <w:r w:rsidRPr="006829AF">
        <w:rPr>
          <w:sz w:val="24"/>
          <w:szCs w:val="24"/>
          <w:lang w:bidi="ru-RU"/>
        </w:rPr>
        <w:t xml:space="preserve">приятий, в том числе общественных обсуждений и консультаций по тематике </w:t>
      </w:r>
      <w:r w:rsidR="00BF2F61" w:rsidRPr="006829AF">
        <w:rPr>
          <w:sz w:val="24"/>
          <w:szCs w:val="24"/>
          <w:lang w:bidi="ru-RU"/>
        </w:rPr>
        <w:t>Комплексного плана</w:t>
      </w:r>
      <w:r w:rsidRPr="006829AF">
        <w:rPr>
          <w:sz w:val="24"/>
          <w:szCs w:val="24"/>
          <w:lang w:bidi="ru-RU"/>
        </w:rPr>
        <w:t>.</w:t>
      </w:r>
    </w:p>
    <w:p w:rsidR="00247BD2" w:rsidRPr="006829AF" w:rsidRDefault="00BF2F61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Комплексный план</w:t>
      </w:r>
      <w:r w:rsidR="00247BD2" w:rsidRPr="006829AF">
        <w:rPr>
          <w:sz w:val="24"/>
          <w:szCs w:val="24"/>
          <w:lang w:bidi="ru-RU"/>
        </w:rPr>
        <w:t xml:space="preserve"> ориентирован на</w:t>
      </w:r>
      <w:r w:rsidRPr="006829AF">
        <w:rPr>
          <w:sz w:val="24"/>
          <w:szCs w:val="24"/>
          <w:lang w:bidi="ru-RU"/>
        </w:rPr>
        <w:t xml:space="preserve"> </w:t>
      </w:r>
      <w:r w:rsidR="00247BD2" w:rsidRPr="006829AF">
        <w:rPr>
          <w:sz w:val="24"/>
          <w:szCs w:val="24"/>
          <w:lang w:bidi="ru-RU"/>
        </w:rPr>
        <w:t>выявление и распространение позитивных управленческих практик, касающихся значимых аспектов деятельности системы общего о</w:t>
      </w:r>
      <w:r w:rsidR="00247BD2" w:rsidRPr="006829AF">
        <w:rPr>
          <w:sz w:val="24"/>
          <w:szCs w:val="24"/>
          <w:lang w:bidi="ru-RU"/>
        </w:rPr>
        <w:t>б</w:t>
      </w:r>
      <w:r w:rsidR="00247BD2" w:rsidRPr="006829AF">
        <w:rPr>
          <w:sz w:val="24"/>
          <w:szCs w:val="24"/>
          <w:lang w:bidi="ru-RU"/>
        </w:rPr>
        <w:t>разования</w:t>
      </w:r>
      <w:r w:rsidRPr="006829AF">
        <w:rPr>
          <w:sz w:val="24"/>
          <w:szCs w:val="24"/>
          <w:lang w:bidi="ru-RU"/>
        </w:rPr>
        <w:t xml:space="preserve"> Алтайского края, п</w:t>
      </w:r>
      <w:r w:rsidR="00247BD2" w:rsidRPr="006829AF">
        <w:rPr>
          <w:sz w:val="24"/>
          <w:szCs w:val="24"/>
          <w:lang w:bidi="ru-RU"/>
        </w:rPr>
        <w:t>овышение мотивации участн</w:t>
      </w:r>
      <w:r w:rsidR="00247BD2" w:rsidRPr="006829AF">
        <w:rPr>
          <w:sz w:val="24"/>
          <w:szCs w:val="24"/>
          <w:lang w:bidi="ru-RU"/>
        </w:rPr>
        <w:t>и</w:t>
      </w:r>
      <w:r w:rsidR="00247BD2" w:rsidRPr="006829AF">
        <w:rPr>
          <w:sz w:val="24"/>
          <w:szCs w:val="24"/>
          <w:lang w:bidi="ru-RU"/>
        </w:rPr>
        <w:t>ков образовательных отношений</w:t>
      </w:r>
      <w:r w:rsidRPr="006829AF">
        <w:rPr>
          <w:sz w:val="24"/>
          <w:szCs w:val="24"/>
          <w:lang w:bidi="ru-RU"/>
        </w:rPr>
        <w:t>, в т.ч</w:t>
      </w:r>
      <w:r w:rsidR="00247BD2" w:rsidRPr="006829AF">
        <w:rPr>
          <w:sz w:val="24"/>
          <w:szCs w:val="24"/>
          <w:lang w:bidi="ru-RU"/>
        </w:rPr>
        <w:t>. повышени</w:t>
      </w:r>
      <w:r w:rsidRPr="006829AF">
        <w:rPr>
          <w:sz w:val="24"/>
          <w:szCs w:val="24"/>
          <w:lang w:bidi="ru-RU"/>
        </w:rPr>
        <w:t>е</w:t>
      </w:r>
      <w:r w:rsidR="00247BD2" w:rsidRPr="006829AF">
        <w:rPr>
          <w:sz w:val="24"/>
          <w:szCs w:val="24"/>
          <w:lang w:bidi="ru-RU"/>
        </w:rPr>
        <w:t xml:space="preserve"> вовлеченности обучающи</w:t>
      </w:r>
      <w:r w:rsidR="00247BD2" w:rsidRPr="006829AF">
        <w:rPr>
          <w:sz w:val="24"/>
          <w:szCs w:val="24"/>
          <w:lang w:bidi="ru-RU"/>
        </w:rPr>
        <w:t>х</w:t>
      </w:r>
      <w:r w:rsidR="00247BD2" w:rsidRPr="006829AF">
        <w:rPr>
          <w:sz w:val="24"/>
          <w:szCs w:val="24"/>
          <w:lang w:bidi="ru-RU"/>
        </w:rPr>
        <w:t>ся и их родителей (законных представителей) в образовательный процесс, п</w:t>
      </w:r>
      <w:r w:rsidR="00247BD2" w:rsidRPr="006829AF">
        <w:rPr>
          <w:sz w:val="24"/>
          <w:szCs w:val="24"/>
          <w:lang w:bidi="ru-RU"/>
        </w:rPr>
        <w:t>о</w:t>
      </w:r>
      <w:r w:rsidR="00247BD2" w:rsidRPr="006829AF">
        <w:rPr>
          <w:sz w:val="24"/>
          <w:szCs w:val="24"/>
          <w:lang w:bidi="ru-RU"/>
        </w:rPr>
        <w:t>нимани</w:t>
      </w:r>
      <w:r w:rsidRPr="006829AF">
        <w:rPr>
          <w:sz w:val="24"/>
          <w:szCs w:val="24"/>
          <w:lang w:bidi="ru-RU"/>
        </w:rPr>
        <w:t>е</w:t>
      </w:r>
      <w:r w:rsidR="00247BD2" w:rsidRPr="006829AF">
        <w:rPr>
          <w:sz w:val="24"/>
          <w:szCs w:val="24"/>
          <w:lang w:bidi="ru-RU"/>
        </w:rPr>
        <w:t xml:space="preserve"> ими перспектив достижения успеха в обучении</w:t>
      </w:r>
      <w:r w:rsidRPr="006829AF">
        <w:rPr>
          <w:sz w:val="24"/>
          <w:szCs w:val="24"/>
          <w:lang w:bidi="ru-RU"/>
        </w:rPr>
        <w:t>;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>Таким образом, в рамках настояще</w:t>
      </w:r>
      <w:r w:rsidR="00BF2F61" w:rsidRPr="006829AF">
        <w:rPr>
          <w:sz w:val="24"/>
          <w:szCs w:val="24"/>
          <w:lang w:bidi="ru-RU"/>
        </w:rPr>
        <w:t>го</w:t>
      </w:r>
      <w:r w:rsidRPr="006829AF">
        <w:rPr>
          <w:sz w:val="24"/>
          <w:szCs w:val="24"/>
          <w:lang w:bidi="ru-RU"/>
        </w:rPr>
        <w:t xml:space="preserve"> </w:t>
      </w:r>
      <w:r w:rsidR="00BF2F61" w:rsidRPr="006829AF">
        <w:rPr>
          <w:sz w:val="24"/>
          <w:szCs w:val="24"/>
          <w:lang w:bidi="ru-RU"/>
        </w:rPr>
        <w:t>Комплексного плана</w:t>
      </w:r>
      <w:r w:rsidRPr="006829AF">
        <w:rPr>
          <w:sz w:val="24"/>
          <w:szCs w:val="24"/>
          <w:lang w:bidi="ru-RU"/>
        </w:rPr>
        <w:t xml:space="preserve"> предполагается, что фо</w:t>
      </w:r>
      <w:r w:rsidRPr="006829AF">
        <w:rPr>
          <w:sz w:val="24"/>
          <w:szCs w:val="24"/>
          <w:lang w:bidi="ru-RU"/>
        </w:rPr>
        <w:t>р</w:t>
      </w:r>
      <w:r w:rsidRPr="006829AF">
        <w:rPr>
          <w:sz w:val="24"/>
          <w:szCs w:val="24"/>
          <w:lang w:bidi="ru-RU"/>
        </w:rPr>
        <w:t xml:space="preserve">мирование </w:t>
      </w:r>
      <w:r w:rsidR="00BF2F61" w:rsidRPr="006829AF">
        <w:rPr>
          <w:sz w:val="24"/>
          <w:szCs w:val="24"/>
          <w:lang w:bidi="ru-RU"/>
        </w:rPr>
        <w:t>и выполнение показателей системы оценки качества по</w:t>
      </w:r>
      <w:r w:rsidR="00BF2F61" w:rsidRPr="006829AF">
        <w:rPr>
          <w:sz w:val="24"/>
          <w:szCs w:val="24"/>
          <w:lang w:bidi="ru-RU"/>
        </w:rPr>
        <w:t>д</w:t>
      </w:r>
      <w:r w:rsidR="00BF2F61" w:rsidRPr="006829AF">
        <w:rPr>
          <w:sz w:val="24"/>
          <w:szCs w:val="24"/>
          <w:lang w:bidi="ru-RU"/>
        </w:rPr>
        <w:t>готовки обучающихся</w:t>
      </w:r>
      <w:r w:rsidRPr="006829AF">
        <w:rPr>
          <w:sz w:val="24"/>
          <w:szCs w:val="24"/>
          <w:lang w:bidi="ru-RU"/>
        </w:rPr>
        <w:t xml:space="preserve"> является частью деятельности всех участников образов</w:t>
      </w:r>
      <w:r w:rsidRPr="006829AF">
        <w:rPr>
          <w:sz w:val="24"/>
          <w:szCs w:val="24"/>
          <w:lang w:bidi="ru-RU"/>
        </w:rPr>
        <w:t>а</w:t>
      </w:r>
      <w:r w:rsidRPr="006829AF">
        <w:rPr>
          <w:sz w:val="24"/>
          <w:szCs w:val="24"/>
          <w:lang w:bidi="ru-RU"/>
        </w:rPr>
        <w:t xml:space="preserve">тельных отношений, а также органов </w:t>
      </w:r>
      <w:r w:rsidRPr="006829AF">
        <w:rPr>
          <w:sz w:val="24"/>
          <w:szCs w:val="24"/>
          <w:lang w:bidi="ru-RU"/>
        </w:rPr>
        <w:lastRenderedPageBreak/>
        <w:t>исполнительной власти муниципального и регионального уровня, осуществляемой в целях развития механизмов управл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ния качеством образования.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При этом </w:t>
      </w:r>
      <w:r w:rsidR="00BF2F61" w:rsidRPr="006829AF">
        <w:rPr>
          <w:sz w:val="24"/>
          <w:szCs w:val="24"/>
          <w:lang w:bidi="ru-RU"/>
        </w:rPr>
        <w:t>показатели</w:t>
      </w:r>
      <w:r w:rsidRPr="006829AF">
        <w:rPr>
          <w:sz w:val="24"/>
          <w:szCs w:val="24"/>
          <w:lang w:bidi="ru-RU"/>
        </w:rPr>
        <w:t xml:space="preserve"> в каждом конкретном случае должны быть сопоставлены с ц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лями индивидуализации обучения каждого ученика, развития о</w:t>
      </w:r>
      <w:r w:rsidRPr="006829AF">
        <w:rPr>
          <w:sz w:val="24"/>
          <w:szCs w:val="24"/>
          <w:lang w:bidi="ru-RU"/>
        </w:rPr>
        <w:t>б</w:t>
      </w:r>
      <w:r w:rsidRPr="006829AF">
        <w:rPr>
          <w:sz w:val="24"/>
          <w:szCs w:val="24"/>
          <w:lang w:bidi="ru-RU"/>
        </w:rPr>
        <w:t>разовательной организации, муниципальной или региональной системы образования и обеспеч</w:t>
      </w:r>
      <w:r w:rsidRPr="006829AF">
        <w:rPr>
          <w:sz w:val="24"/>
          <w:szCs w:val="24"/>
          <w:lang w:bidi="ru-RU"/>
        </w:rPr>
        <w:t>и</w:t>
      </w:r>
      <w:r w:rsidRPr="006829AF">
        <w:rPr>
          <w:sz w:val="24"/>
          <w:szCs w:val="24"/>
          <w:lang w:bidi="ru-RU"/>
        </w:rPr>
        <w:t>вать оценку продвижения к достижению этих целей.</w:t>
      </w:r>
    </w:p>
    <w:p w:rsidR="00247BD2" w:rsidRPr="006829AF" w:rsidRDefault="00247BD2" w:rsidP="00247BD2">
      <w:pPr>
        <w:ind w:firstLine="708"/>
        <w:jc w:val="both"/>
        <w:rPr>
          <w:sz w:val="24"/>
          <w:szCs w:val="24"/>
          <w:lang w:bidi="ru-RU"/>
        </w:rPr>
      </w:pPr>
      <w:r w:rsidRPr="006829AF">
        <w:rPr>
          <w:sz w:val="24"/>
          <w:szCs w:val="24"/>
          <w:lang w:bidi="ru-RU"/>
        </w:rPr>
        <w:t xml:space="preserve">Важным требованием к формулировке </w:t>
      </w:r>
      <w:r w:rsidR="00BF2F61" w:rsidRPr="006829AF">
        <w:rPr>
          <w:sz w:val="24"/>
          <w:szCs w:val="24"/>
          <w:lang w:bidi="ru-RU"/>
        </w:rPr>
        <w:t>показателей</w:t>
      </w:r>
      <w:r w:rsidRPr="006829AF">
        <w:rPr>
          <w:sz w:val="24"/>
          <w:szCs w:val="24"/>
          <w:lang w:bidi="ru-RU"/>
        </w:rPr>
        <w:t xml:space="preserve"> является отсутствие негативных последствий для системы образования в результате </w:t>
      </w:r>
      <w:r w:rsidR="00BF2F61" w:rsidRPr="006829AF">
        <w:rPr>
          <w:sz w:val="24"/>
          <w:szCs w:val="24"/>
          <w:lang w:bidi="ru-RU"/>
        </w:rPr>
        <w:t xml:space="preserve">их </w:t>
      </w:r>
      <w:r w:rsidRPr="006829AF">
        <w:rPr>
          <w:sz w:val="24"/>
          <w:szCs w:val="24"/>
          <w:lang w:bidi="ru-RU"/>
        </w:rPr>
        <w:t>применения. Например, критерии не должны стимулировать участников образовательных отношений к искусственному завыш</w:t>
      </w:r>
      <w:r w:rsidRPr="006829AF">
        <w:rPr>
          <w:sz w:val="24"/>
          <w:szCs w:val="24"/>
          <w:lang w:bidi="ru-RU"/>
        </w:rPr>
        <w:t>е</w:t>
      </w:r>
      <w:r w:rsidRPr="006829AF">
        <w:rPr>
          <w:sz w:val="24"/>
          <w:szCs w:val="24"/>
          <w:lang w:bidi="ru-RU"/>
        </w:rPr>
        <w:t>нию показателей или к внедрению упра</w:t>
      </w:r>
      <w:r w:rsidRPr="006829AF">
        <w:rPr>
          <w:sz w:val="24"/>
          <w:szCs w:val="24"/>
          <w:lang w:bidi="ru-RU"/>
        </w:rPr>
        <w:t>в</w:t>
      </w:r>
      <w:r w:rsidRPr="006829AF">
        <w:rPr>
          <w:sz w:val="24"/>
          <w:szCs w:val="24"/>
          <w:lang w:bidi="ru-RU"/>
        </w:rPr>
        <w:t>ленческих решений, негативно сказывающихся на качестве или доступности образования.</w:t>
      </w:r>
    </w:p>
    <w:p w:rsidR="00247BD2" w:rsidRPr="006829AF" w:rsidRDefault="00247BD2" w:rsidP="00DC640C">
      <w:pPr>
        <w:ind w:firstLine="708"/>
        <w:jc w:val="both"/>
        <w:rPr>
          <w:sz w:val="24"/>
          <w:szCs w:val="24"/>
          <w:lang w:bidi="ru-RU"/>
        </w:rPr>
      </w:pPr>
    </w:p>
    <w:p w:rsidR="00DC640C" w:rsidRPr="006829AF" w:rsidRDefault="00DC640C" w:rsidP="00DC640C">
      <w:pPr>
        <w:ind w:firstLine="708"/>
        <w:jc w:val="both"/>
        <w:rPr>
          <w:sz w:val="24"/>
          <w:szCs w:val="24"/>
        </w:rPr>
      </w:pPr>
      <w:r w:rsidRPr="006829AF">
        <w:rPr>
          <w:b/>
          <w:i/>
          <w:sz w:val="24"/>
          <w:szCs w:val="24"/>
        </w:rPr>
        <w:t xml:space="preserve">Сроки реализации Комплексного плана: </w:t>
      </w:r>
      <w:r w:rsidRPr="006829AF">
        <w:rPr>
          <w:sz w:val="24"/>
          <w:szCs w:val="24"/>
        </w:rPr>
        <w:t>2019 – 202</w:t>
      </w:r>
      <w:r w:rsidR="00D928AF" w:rsidRPr="006829AF">
        <w:rPr>
          <w:sz w:val="24"/>
          <w:szCs w:val="24"/>
        </w:rPr>
        <w:t>2</w:t>
      </w:r>
      <w:r w:rsidRPr="006829AF">
        <w:rPr>
          <w:sz w:val="24"/>
          <w:szCs w:val="24"/>
        </w:rPr>
        <w:t xml:space="preserve"> годы.</w:t>
      </w:r>
    </w:p>
    <w:p w:rsidR="00D928AF" w:rsidRPr="006829AF" w:rsidRDefault="00D928AF" w:rsidP="00DC640C">
      <w:pPr>
        <w:ind w:firstLine="708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5"/>
        <w:gridCol w:w="3980"/>
        <w:gridCol w:w="1606"/>
        <w:gridCol w:w="1511"/>
        <w:gridCol w:w="2216"/>
      </w:tblGrid>
      <w:tr w:rsidR="002F5DC4" w:rsidRPr="006829AF" w:rsidTr="002F5DC4">
        <w:trPr>
          <w:trHeight w:val="537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№</w:t>
            </w:r>
          </w:p>
          <w:p w:rsidR="003C1CCC" w:rsidRPr="006829AF" w:rsidRDefault="003C1CCC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3C1CCC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Описание действий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Сроки </w:t>
            </w:r>
          </w:p>
          <w:p w:rsidR="00E76BCD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исполн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E76BCD" w:rsidP="00E76BCD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Ответстве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 xml:space="preserve">ный </w:t>
            </w:r>
          </w:p>
          <w:p w:rsidR="00E76BCD" w:rsidRPr="006829AF" w:rsidRDefault="00E76BCD" w:rsidP="00E76BCD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исполн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>тель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0" w:rsidRPr="006829AF" w:rsidRDefault="003C1CCC" w:rsidP="003C1CCC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Региональный </w:t>
            </w:r>
          </w:p>
          <w:p w:rsidR="003C1CCC" w:rsidRPr="006829AF" w:rsidRDefault="003C1CCC" w:rsidP="003C1CCC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показатель</w:t>
            </w:r>
          </w:p>
          <w:p w:rsidR="00E76BCD" w:rsidRPr="006829AF" w:rsidRDefault="003C1CCC" w:rsidP="003C1CCC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реализации</w:t>
            </w:r>
          </w:p>
        </w:tc>
      </w:tr>
      <w:tr w:rsidR="00716060" w:rsidRPr="006829AF" w:rsidTr="00716060">
        <w:trPr>
          <w:trHeight w:val="2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71606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1. Определение целей, показателей, методов сбора и обработки информации</w:t>
            </w:r>
          </w:p>
        </w:tc>
      </w:tr>
      <w:tr w:rsidR="002F5DC4" w:rsidRPr="006829AF" w:rsidTr="002F5DC4">
        <w:trPr>
          <w:trHeight w:val="66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1.1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E76BCD" w:rsidP="00E76BCD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Разработка и нормативное закре</w:t>
            </w:r>
            <w:r w:rsidRPr="006829AF">
              <w:rPr>
                <w:rFonts w:eastAsia="Arial"/>
                <w:sz w:val="24"/>
                <w:szCs w:val="24"/>
              </w:rPr>
              <w:t>п</w:t>
            </w:r>
            <w:r w:rsidRPr="006829AF">
              <w:rPr>
                <w:rFonts w:eastAsia="Arial"/>
                <w:sz w:val="24"/>
                <w:szCs w:val="24"/>
              </w:rPr>
              <w:t>ление Комплексного пл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август </w:t>
            </w:r>
          </w:p>
          <w:p w:rsidR="00E76BCD" w:rsidRPr="006829AF" w:rsidRDefault="00E76BCD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2019 г.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76BCD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D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</w:t>
            </w:r>
            <w:r w:rsidR="00162B84" w:rsidRPr="006829AF">
              <w:rPr>
                <w:rFonts w:eastAsia="Arial"/>
                <w:sz w:val="24"/>
                <w:szCs w:val="24"/>
              </w:rPr>
              <w:t>-</w:t>
            </w:r>
            <w:r w:rsidRPr="006829AF">
              <w:rPr>
                <w:rFonts w:eastAsia="Arial"/>
                <w:sz w:val="24"/>
                <w:szCs w:val="24"/>
              </w:rPr>
              <w:t>науки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об утвержд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нии Комплек</w:t>
            </w:r>
            <w:r w:rsidRPr="006829AF">
              <w:rPr>
                <w:rFonts w:eastAsia="Arial"/>
                <w:sz w:val="24"/>
                <w:szCs w:val="24"/>
              </w:rPr>
              <w:t>с</w:t>
            </w:r>
            <w:r w:rsidRPr="006829AF">
              <w:rPr>
                <w:rFonts w:eastAsia="Arial"/>
                <w:sz w:val="24"/>
                <w:szCs w:val="24"/>
              </w:rPr>
              <w:t>ного плана</w:t>
            </w:r>
          </w:p>
        </w:tc>
      </w:tr>
      <w:tr w:rsidR="002F5DC4" w:rsidRPr="006829AF" w:rsidTr="002F5DC4">
        <w:trPr>
          <w:trHeight w:val="35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3C1CCC" w:rsidRPr="006829AF" w:rsidRDefault="003C1CCC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1.2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3C1CCC" w:rsidRPr="006829AF" w:rsidRDefault="003C1CCC" w:rsidP="00E76BCD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Актуализация Комплексного плана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3C1CCC" w:rsidRPr="006829AF" w:rsidRDefault="003C1CCC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 до 20 д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кабря (при необх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димости)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C" w:rsidRPr="006829AF" w:rsidRDefault="003C1CCC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</w:t>
            </w:r>
            <w:r w:rsidR="00162B84" w:rsidRPr="006829AF">
              <w:rPr>
                <w:rFonts w:eastAsia="Arial"/>
                <w:sz w:val="24"/>
                <w:szCs w:val="24"/>
              </w:rPr>
              <w:t>-</w:t>
            </w:r>
            <w:r w:rsidRPr="006829AF">
              <w:rPr>
                <w:rFonts w:eastAsia="Arial"/>
                <w:sz w:val="24"/>
                <w:szCs w:val="24"/>
              </w:rPr>
              <w:t>науки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 внесении изменений в Ко</w:t>
            </w:r>
            <w:r w:rsidRPr="006829AF">
              <w:rPr>
                <w:rFonts w:eastAsia="Arial"/>
                <w:sz w:val="24"/>
                <w:szCs w:val="24"/>
              </w:rPr>
              <w:t>м</w:t>
            </w:r>
            <w:r w:rsidRPr="006829AF">
              <w:rPr>
                <w:rFonts w:eastAsia="Arial"/>
                <w:sz w:val="24"/>
                <w:szCs w:val="24"/>
              </w:rPr>
              <w:t>плексный план</w:t>
            </w:r>
          </w:p>
        </w:tc>
      </w:tr>
      <w:tr w:rsidR="002F5DC4" w:rsidRPr="006829AF" w:rsidTr="002F5DC4">
        <w:trPr>
          <w:trHeight w:val="4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3C1CCC" w:rsidRPr="006829AF" w:rsidRDefault="00993231" w:rsidP="0099323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</w:t>
            </w:r>
            <w:r w:rsidR="003C1CCC" w:rsidRPr="006829AF">
              <w:rPr>
                <w:rFonts w:eastAsia="Arial"/>
                <w:sz w:val="24"/>
                <w:szCs w:val="24"/>
              </w:rPr>
              <w:t>.</w:t>
            </w:r>
            <w:r w:rsidRPr="006829AF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3C1CCC" w:rsidRPr="006829AF" w:rsidRDefault="00993231" w:rsidP="00993231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Формирование </w:t>
            </w:r>
            <w:r w:rsidR="003C1CCC" w:rsidRPr="006829AF">
              <w:rPr>
                <w:rFonts w:eastAsia="Arial"/>
                <w:sz w:val="24"/>
                <w:szCs w:val="24"/>
              </w:rPr>
              <w:t xml:space="preserve">регионального </w:t>
            </w:r>
            <w:r w:rsidRPr="006829AF">
              <w:rPr>
                <w:rFonts w:eastAsia="Arial"/>
                <w:sz w:val="24"/>
                <w:szCs w:val="24"/>
              </w:rPr>
              <w:t>пл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на-графика проведения оценочных процедур</w:t>
            </w:r>
            <w:r w:rsidR="003C1CCC" w:rsidRPr="006829A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993231" w:rsidRPr="006829AF" w:rsidRDefault="00993231" w:rsidP="0099323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3C1CCC" w:rsidRPr="006829AF" w:rsidRDefault="00993231" w:rsidP="0099323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1 марта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993231" w:rsidRPr="006829AF" w:rsidRDefault="00993231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993231" w:rsidRPr="006829AF" w:rsidRDefault="00993231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3C1CCC" w:rsidRPr="006829AF" w:rsidRDefault="00993231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C" w:rsidRPr="006829AF" w:rsidRDefault="00993231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Минобрн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</w:t>
            </w:r>
            <w:r w:rsidR="00162B84" w:rsidRPr="006829AF">
              <w:rPr>
                <w:rFonts w:eastAsia="Arial"/>
                <w:sz w:val="24"/>
                <w:szCs w:val="24"/>
              </w:rPr>
              <w:t xml:space="preserve"> проведении мониторинга кач</w:t>
            </w:r>
            <w:r w:rsidR="00162B84" w:rsidRPr="006829AF">
              <w:rPr>
                <w:rFonts w:eastAsia="Arial"/>
                <w:sz w:val="24"/>
                <w:szCs w:val="24"/>
              </w:rPr>
              <w:t>е</w:t>
            </w:r>
            <w:r w:rsidR="00162B84" w:rsidRPr="006829AF">
              <w:rPr>
                <w:rFonts w:eastAsia="Arial"/>
                <w:sz w:val="24"/>
                <w:szCs w:val="24"/>
              </w:rPr>
              <w:t>ства подготовки обучающихся</w:t>
            </w:r>
          </w:p>
        </w:tc>
      </w:tr>
      <w:tr w:rsidR="002F5DC4" w:rsidRPr="006829AF" w:rsidTr="002F5DC4">
        <w:trPr>
          <w:trHeight w:val="4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1.4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162B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Организация проведения федерал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ных и региональных процедур оценки качества подготовки обуч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 xml:space="preserve">ющихся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E76BC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 отдельн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му гр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фику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4" w:rsidRPr="006829AF" w:rsidRDefault="00162B84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Приказы Миноб</w:t>
            </w:r>
            <w:r w:rsidRPr="006829AF">
              <w:rPr>
                <w:rFonts w:eastAsia="Arial"/>
                <w:sz w:val="24"/>
                <w:szCs w:val="24"/>
              </w:rPr>
              <w:t>р</w:t>
            </w:r>
            <w:r w:rsidRPr="006829AF">
              <w:rPr>
                <w:rFonts w:eastAsia="Arial"/>
                <w:sz w:val="24"/>
                <w:szCs w:val="24"/>
              </w:rPr>
              <w:t>науки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 проведении процедур оце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>ки качества подгото</w:t>
            </w:r>
            <w:r w:rsidRPr="006829AF">
              <w:rPr>
                <w:rFonts w:eastAsia="Arial"/>
                <w:sz w:val="24"/>
                <w:szCs w:val="24"/>
              </w:rPr>
              <w:t>в</w:t>
            </w:r>
            <w:r w:rsidRPr="006829AF">
              <w:rPr>
                <w:rFonts w:eastAsia="Arial"/>
                <w:sz w:val="24"/>
                <w:szCs w:val="24"/>
              </w:rPr>
              <w:t>ки обуч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ющихся</w:t>
            </w:r>
          </w:p>
        </w:tc>
      </w:tr>
      <w:tr w:rsidR="002F5DC4" w:rsidRPr="006829AF" w:rsidTr="002F5DC4">
        <w:trPr>
          <w:trHeight w:val="4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1.5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162B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Организация участия общеобраз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вательных организаций Алтайского края в международных сравнител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ных иссл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дованиях (МСИ) качества образования в составе общеросси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ской выборки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E7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в соотве</w:t>
            </w:r>
            <w:r w:rsidRPr="006829AF">
              <w:rPr>
                <w:rFonts w:eastAsia="Arial"/>
                <w:sz w:val="24"/>
                <w:szCs w:val="24"/>
              </w:rPr>
              <w:t>т</w:t>
            </w:r>
            <w:r w:rsidRPr="006829AF">
              <w:rPr>
                <w:rFonts w:eastAsia="Arial"/>
                <w:sz w:val="24"/>
                <w:szCs w:val="24"/>
              </w:rPr>
              <w:t>ствии с гр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фиком пр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ведения МСИ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162B84" w:rsidRPr="006829AF" w:rsidRDefault="00162B8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4" w:rsidRPr="006829AF" w:rsidRDefault="00162B84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Приказы</w:t>
            </w:r>
            <w:r w:rsidR="002F5DC4" w:rsidRPr="006829AF">
              <w:rPr>
                <w:rFonts w:eastAsia="Arial"/>
                <w:sz w:val="24"/>
                <w:szCs w:val="24"/>
              </w:rPr>
              <w:t xml:space="preserve"> </w:t>
            </w:r>
            <w:r w:rsidRPr="006829AF">
              <w:rPr>
                <w:rFonts w:eastAsia="Arial"/>
                <w:sz w:val="24"/>
                <w:szCs w:val="24"/>
              </w:rPr>
              <w:t>Миноб</w:t>
            </w:r>
            <w:r w:rsidRPr="006829AF">
              <w:rPr>
                <w:rFonts w:eastAsia="Arial"/>
                <w:sz w:val="24"/>
                <w:szCs w:val="24"/>
              </w:rPr>
              <w:t>р</w:t>
            </w:r>
            <w:r w:rsidRPr="006829AF">
              <w:rPr>
                <w:rFonts w:eastAsia="Arial"/>
                <w:sz w:val="24"/>
                <w:szCs w:val="24"/>
              </w:rPr>
              <w:t>науки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об 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 xml:space="preserve">стии </w:t>
            </w:r>
            <w:r w:rsidR="00716060" w:rsidRPr="006829AF">
              <w:rPr>
                <w:rFonts w:eastAsia="Arial"/>
                <w:sz w:val="24"/>
                <w:szCs w:val="24"/>
              </w:rPr>
              <w:t xml:space="preserve">школ региона </w:t>
            </w:r>
            <w:r w:rsidRPr="006829AF">
              <w:rPr>
                <w:rFonts w:eastAsia="Arial"/>
                <w:sz w:val="24"/>
                <w:szCs w:val="24"/>
              </w:rPr>
              <w:t xml:space="preserve">в </w:t>
            </w:r>
            <w:r w:rsidR="00716060" w:rsidRPr="006829AF">
              <w:rPr>
                <w:rFonts w:eastAsia="Arial"/>
                <w:sz w:val="24"/>
                <w:szCs w:val="24"/>
              </w:rPr>
              <w:t>МСИ</w:t>
            </w:r>
          </w:p>
        </w:tc>
      </w:tr>
      <w:tr w:rsidR="002F5DC4" w:rsidRPr="006829AF" w:rsidTr="002F5DC4">
        <w:trPr>
          <w:trHeight w:val="4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1.6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Организация участия общеобраз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 xml:space="preserve">вательных организаций Алтайского </w:t>
            </w:r>
            <w:r w:rsidRPr="006829AF">
              <w:rPr>
                <w:rFonts w:eastAsia="Arial"/>
                <w:sz w:val="24"/>
                <w:szCs w:val="24"/>
              </w:rPr>
              <w:lastRenderedPageBreak/>
              <w:t>края в национальных иссл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дованиях качества образования (НИКО) в с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ставе общероссийской выборки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в соотве</w:t>
            </w:r>
            <w:r w:rsidRPr="006829AF">
              <w:rPr>
                <w:rFonts w:eastAsia="Arial"/>
                <w:sz w:val="24"/>
                <w:szCs w:val="24"/>
              </w:rPr>
              <w:t>т</w:t>
            </w:r>
            <w:r w:rsidRPr="006829AF">
              <w:rPr>
                <w:rFonts w:eastAsia="Arial"/>
                <w:sz w:val="24"/>
                <w:szCs w:val="24"/>
              </w:rPr>
              <w:t>ствии с гр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lastRenderedPageBreak/>
              <w:t>фиком пр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ведения НИКО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Полосина Н.В.</w:t>
            </w:r>
          </w:p>
          <w:p w:rsidR="00716060" w:rsidRPr="006829AF" w:rsidRDefault="00716060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Кольченко С.А.</w:t>
            </w:r>
          </w:p>
          <w:p w:rsidR="00716060" w:rsidRPr="006829AF" w:rsidRDefault="00716060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0" w:rsidRPr="006829AF" w:rsidRDefault="00716060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Приказ Минобрн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 xml:space="preserve">ского </w:t>
            </w:r>
            <w:r w:rsidRPr="006829AF">
              <w:rPr>
                <w:rFonts w:eastAsia="Arial"/>
                <w:sz w:val="24"/>
                <w:szCs w:val="24"/>
              </w:rPr>
              <w:lastRenderedPageBreak/>
              <w:t>края об 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стии школ региона в НИКО</w:t>
            </w:r>
          </w:p>
        </w:tc>
      </w:tr>
      <w:tr w:rsidR="002F5DC4" w:rsidRPr="006829AF" w:rsidTr="002F5DC4">
        <w:trPr>
          <w:trHeight w:val="4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7160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Всероссийских пров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 xml:space="preserve">рочных работ </w:t>
            </w:r>
            <w:r w:rsidR="002F5DC4" w:rsidRPr="006829AF">
              <w:rPr>
                <w:rFonts w:eastAsia="Arial"/>
                <w:sz w:val="24"/>
                <w:szCs w:val="24"/>
              </w:rPr>
              <w:t xml:space="preserve">(ВПР) </w:t>
            </w:r>
            <w:r w:rsidRPr="006829AF">
              <w:rPr>
                <w:rFonts w:eastAsia="Arial"/>
                <w:sz w:val="24"/>
                <w:szCs w:val="24"/>
              </w:rPr>
              <w:t>в общеобраз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вательных организациях А</w:t>
            </w:r>
            <w:r w:rsidRPr="006829AF">
              <w:rPr>
                <w:rFonts w:eastAsia="Arial"/>
                <w:sz w:val="24"/>
                <w:szCs w:val="24"/>
              </w:rPr>
              <w:t>л</w:t>
            </w:r>
            <w:r w:rsidRPr="006829AF">
              <w:rPr>
                <w:rFonts w:eastAsia="Arial"/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  <w:r w:rsidR="002F5DC4" w:rsidRPr="006829AF">
              <w:rPr>
                <w:rFonts w:eastAsia="Arial"/>
                <w:sz w:val="24"/>
                <w:szCs w:val="24"/>
              </w:rPr>
              <w:t xml:space="preserve"> по отдел</w:t>
            </w:r>
            <w:r w:rsidR="002F5DC4" w:rsidRPr="006829AF">
              <w:rPr>
                <w:rFonts w:eastAsia="Arial"/>
                <w:sz w:val="24"/>
                <w:szCs w:val="24"/>
              </w:rPr>
              <w:t>ь</w:t>
            </w:r>
            <w:r w:rsidR="002F5DC4" w:rsidRPr="006829AF">
              <w:rPr>
                <w:rFonts w:eastAsia="Arial"/>
                <w:sz w:val="24"/>
                <w:szCs w:val="24"/>
              </w:rPr>
              <w:t>ному гр</w:t>
            </w:r>
            <w:r w:rsidR="002F5DC4" w:rsidRPr="006829AF">
              <w:rPr>
                <w:rFonts w:eastAsia="Arial"/>
                <w:sz w:val="24"/>
                <w:szCs w:val="24"/>
              </w:rPr>
              <w:t>а</w:t>
            </w:r>
            <w:r w:rsidR="002F5DC4" w:rsidRPr="006829AF">
              <w:rPr>
                <w:rFonts w:eastAsia="Arial"/>
                <w:sz w:val="24"/>
                <w:szCs w:val="24"/>
              </w:rPr>
              <w:t>фику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716060" w:rsidRPr="006829AF" w:rsidRDefault="00716060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716060" w:rsidRPr="006829AF" w:rsidRDefault="00716060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0" w:rsidRPr="006829AF" w:rsidRDefault="00716060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Минобрн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 проведении мониторинга кач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ства подготовки обучающихся</w:t>
            </w:r>
            <w:r w:rsidR="002F5DC4" w:rsidRPr="006829AF">
              <w:rPr>
                <w:rFonts w:eastAsia="Arial"/>
                <w:sz w:val="24"/>
                <w:szCs w:val="24"/>
              </w:rPr>
              <w:t xml:space="preserve"> в форме ВПР</w:t>
            </w:r>
          </w:p>
        </w:tc>
      </w:tr>
      <w:tr w:rsidR="002F5DC4" w:rsidRPr="006829AF" w:rsidTr="002F5DC4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2F5DC4" w:rsidP="002F5DC4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2. </w:t>
            </w:r>
            <w:r w:rsidRPr="006829AF">
              <w:rPr>
                <w:sz w:val="24"/>
                <w:szCs w:val="24"/>
              </w:rPr>
              <w:t>Проведение мониторинга</w:t>
            </w:r>
          </w:p>
        </w:tc>
      </w:tr>
      <w:tr w:rsidR="002F5DC4" w:rsidRPr="006829AF" w:rsidTr="002F5DC4">
        <w:trPr>
          <w:trHeight w:val="2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2F5DC4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2.1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2F5DC4" w:rsidP="00EC0D81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мониторинга показат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лей системы оценки качества подг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товки обуча</w:t>
            </w:r>
            <w:r w:rsidRPr="006829AF">
              <w:rPr>
                <w:rFonts w:eastAsia="Arial"/>
                <w:sz w:val="24"/>
                <w:szCs w:val="24"/>
              </w:rPr>
              <w:t>ю</w:t>
            </w:r>
            <w:r w:rsidRPr="006829AF">
              <w:rPr>
                <w:rFonts w:eastAsia="Arial"/>
                <w:sz w:val="24"/>
                <w:szCs w:val="24"/>
              </w:rPr>
              <w:t>щихся в соответствии с методикой, утвержденной насто</w:t>
            </w:r>
            <w:r w:rsidRPr="006829AF">
              <w:rPr>
                <w:rFonts w:eastAsia="Arial"/>
                <w:sz w:val="24"/>
                <w:szCs w:val="24"/>
              </w:rPr>
              <w:t>я</w:t>
            </w:r>
            <w:r w:rsidRPr="006829AF">
              <w:rPr>
                <w:rFonts w:eastAsia="Arial"/>
                <w:sz w:val="24"/>
                <w:szCs w:val="24"/>
              </w:rPr>
              <w:t>щим приказом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2F5DC4" w:rsidP="00E76B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2F5DC4" w:rsidRPr="006829AF" w:rsidRDefault="002F5DC4" w:rsidP="00EC0D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до </w:t>
            </w:r>
            <w:r w:rsidR="00EC0D81" w:rsidRPr="006829AF">
              <w:rPr>
                <w:rFonts w:eastAsia="Arial"/>
                <w:sz w:val="24"/>
                <w:szCs w:val="24"/>
              </w:rPr>
              <w:t>1</w:t>
            </w:r>
            <w:r w:rsidRPr="006829AF">
              <w:rPr>
                <w:rFonts w:eastAsia="Arial"/>
                <w:sz w:val="24"/>
                <w:szCs w:val="24"/>
              </w:rPr>
              <w:t xml:space="preserve">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4" w:rsidRPr="006829AF" w:rsidRDefault="002F5DC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Протокол засед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ния Совета по к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честву обр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зования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</w:t>
            </w:r>
          </w:p>
        </w:tc>
      </w:tr>
      <w:tr w:rsidR="002F5DC4" w:rsidRPr="006829AF" w:rsidTr="002F5DC4">
        <w:trPr>
          <w:trHeight w:val="2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2F5DC4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2</w:t>
            </w:r>
            <w:r w:rsidR="00716060" w:rsidRPr="006829AF">
              <w:rPr>
                <w:rFonts w:eastAsia="Arial"/>
                <w:sz w:val="24"/>
                <w:szCs w:val="24"/>
              </w:rPr>
              <w:t>.2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2F5DC4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Обеспечение выполнения требов</w:t>
            </w:r>
            <w:r w:rsidRPr="006829AF">
              <w:rPr>
                <w:sz w:val="24"/>
                <w:szCs w:val="24"/>
              </w:rPr>
              <w:t>а</w:t>
            </w:r>
            <w:r w:rsidRPr="006829AF">
              <w:rPr>
                <w:sz w:val="24"/>
                <w:szCs w:val="24"/>
              </w:rPr>
              <w:t>ний информационной бе</w:t>
            </w:r>
            <w:r w:rsidRPr="006829AF">
              <w:rPr>
                <w:sz w:val="24"/>
                <w:szCs w:val="24"/>
              </w:rPr>
              <w:t>з</w:t>
            </w:r>
            <w:r w:rsidRPr="006829AF">
              <w:rPr>
                <w:sz w:val="24"/>
                <w:szCs w:val="24"/>
              </w:rPr>
              <w:t xml:space="preserve">опасности на всех этапах сбора и обработки информации о </w:t>
            </w:r>
            <w:r w:rsidR="002F5DC4" w:rsidRPr="006829AF">
              <w:rPr>
                <w:sz w:val="24"/>
                <w:szCs w:val="24"/>
              </w:rPr>
              <w:t>к</w:t>
            </w:r>
            <w:r w:rsidR="002F5DC4" w:rsidRPr="006829AF">
              <w:rPr>
                <w:sz w:val="24"/>
                <w:szCs w:val="24"/>
              </w:rPr>
              <w:t>а</w:t>
            </w:r>
            <w:r w:rsidR="002F5DC4" w:rsidRPr="006829AF">
              <w:rPr>
                <w:sz w:val="24"/>
                <w:szCs w:val="24"/>
              </w:rPr>
              <w:t>честве подготовки обуча</w:t>
            </w:r>
            <w:r w:rsidR="002F5DC4" w:rsidRPr="006829AF">
              <w:rPr>
                <w:sz w:val="24"/>
                <w:szCs w:val="24"/>
              </w:rPr>
              <w:t>ю</w:t>
            </w:r>
            <w:r w:rsidR="002F5DC4" w:rsidRPr="006829AF">
              <w:rPr>
                <w:sz w:val="24"/>
                <w:szCs w:val="24"/>
              </w:rPr>
              <w:t>щихся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16060" w:rsidRPr="006829AF" w:rsidRDefault="00716060" w:rsidP="00E76BC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постоянно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2F5DC4" w:rsidRPr="006829AF" w:rsidRDefault="002F5DC4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2F5DC4" w:rsidRPr="006829AF" w:rsidRDefault="002F5DC4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2F5DC4" w:rsidRPr="006829AF" w:rsidRDefault="002F5DC4" w:rsidP="002F5DC4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716060" w:rsidRPr="006829AF" w:rsidRDefault="002F5DC4" w:rsidP="002F5DC4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60" w:rsidRPr="006829AF" w:rsidRDefault="002F5DC4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Протокол засед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ния Совета по к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честву обр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зования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</w:t>
            </w:r>
          </w:p>
        </w:tc>
      </w:tr>
      <w:tr w:rsidR="002F5DC4" w:rsidRPr="006829AF" w:rsidTr="002F5DC4">
        <w:trPr>
          <w:trHeight w:val="2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2F5DC4" w:rsidRPr="006829AF" w:rsidRDefault="002F5DC4" w:rsidP="002F5DC4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2.3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2F5DC4" w:rsidRPr="006829AF" w:rsidRDefault="00EC0D81" w:rsidP="00E76BCD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Разработка и обеспечение функци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нирования</w:t>
            </w:r>
            <w:r w:rsidR="002F5DC4" w:rsidRPr="006829AF">
              <w:rPr>
                <w:sz w:val="24"/>
                <w:szCs w:val="24"/>
              </w:rPr>
              <w:t xml:space="preserve"> региональных информ</w:t>
            </w:r>
            <w:r w:rsidR="002F5DC4" w:rsidRPr="006829AF">
              <w:rPr>
                <w:sz w:val="24"/>
                <w:szCs w:val="24"/>
              </w:rPr>
              <w:t>а</w:t>
            </w:r>
            <w:r w:rsidR="002F5DC4" w:rsidRPr="006829AF">
              <w:rPr>
                <w:sz w:val="24"/>
                <w:szCs w:val="24"/>
              </w:rPr>
              <w:t xml:space="preserve">ционных систем </w:t>
            </w:r>
            <w:r w:rsidRPr="006829AF">
              <w:rPr>
                <w:sz w:val="24"/>
                <w:szCs w:val="24"/>
              </w:rPr>
              <w:t>сбора, хранения, аналитики р</w:t>
            </w:r>
            <w:r w:rsidRPr="006829AF">
              <w:rPr>
                <w:sz w:val="24"/>
                <w:szCs w:val="24"/>
              </w:rPr>
              <w:t>е</w:t>
            </w:r>
            <w:r w:rsidRPr="006829AF">
              <w:rPr>
                <w:sz w:val="24"/>
                <w:szCs w:val="24"/>
              </w:rPr>
              <w:t>зультатов оценочных процедур в рамках мероприятия 2.1.1.8 «Пр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ведение мероприятий по оценке качества общего образ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вания» государственной пр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граммы Алтайского края «Развитие образ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вания в Алта</w:t>
            </w:r>
            <w:r w:rsidRPr="006829AF">
              <w:rPr>
                <w:sz w:val="24"/>
                <w:szCs w:val="24"/>
              </w:rPr>
              <w:t>й</w:t>
            </w:r>
            <w:r w:rsidRPr="006829AF">
              <w:rPr>
                <w:sz w:val="24"/>
                <w:szCs w:val="24"/>
              </w:rPr>
              <w:t>ском крае»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2F5DC4" w:rsidRPr="006829AF" w:rsidRDefault="00EC0D81" w:rsidP="00E76BC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20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2F5DC4" w:rsidRPr="006829AF" w:rsidRDefault="002F5DC4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4" w:rsidRPr="006829AF" w:rsidRDefault="002F5DC4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Отчет о реализ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ции меропр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 xml:space="preserve">ятий </w:t>
            </w:r>
            <w:r w:rsidR="00EC0D81" w:rsidRPr="006829AF">
              <w:rPr>
                <w:sz w:val="24"/>
                <w:szCs w:val="24"/>
              </w:rPr>
              <w:t>госуда</w:t>
            </w:r>
            <w:r w:rsidR="00EC0D81" w:rsidRPr="006829AF">
              <w:rPr>
                <w:sz w:val="24"/>
                <w:szCs w:val="24"/>
              </w:rPr>
              <w:t>р</w:t>
            </w:r>
            <w:r w:rsidR="00EC0D81" w:rsidRPr="006829AF">
              <w:rPr>
                <w:sz w:val="24"/>
                <w:szCs w:val="24"/>
              </w:rPr>
              <w:t>ственной программы Алта</w:t>
            </w:r>
            <w:r w:rsidR="00EC0D81" w:rsidRPr="006829AF">
              <w:rPr>
                <w:sz w:val="24"/>
                <w:szCs w:val="24"/>
              </w:rPr>
              <w:t>й</w:t>
            </w:r>
            <w:r w:rsidR="00EC0D81" w:rsidRPr="006829AF">
              <w:rPr>
                <w:sz w:val="24"/>
                <w:szCs w:val="24"/>
              </w:rPr>
              <w:t>ского края «Разв</w:t>
            </w:r>
            <w:r w:rsidR="00EC0D81" w:rsidRPr="006829AF">
              <w:rPr>
                <w:sz w:val="24"/>
                <w:szCs w:val="24"/>
              </w:rPr>
              <w:t>и</w:t>
            </w:r>
            <w:r w:rsidR="00EC0D81" w:rsidRPr="006829AF">
              <w:rPr>
                <w:sz w:val="24"/>
                <w:szCs w:val="24"/>
              </w:rPr>
              <w:t>тие образов</w:t>
            </w:r>
            <w:r w:rsidR="00EC0D81" w:rsidRPr="006829AF">
              <w:rPr>
                <w:sz w:val="24"/>
                <w:szCs w:val="24"/>
              </w:rPr>
              <w:t>а</w:t>
            </w:r>
            <w:r w:rsidR="00EC0D81" w:rsidRPr="006829AF">
              <w:rPr>
                <w:sz w:val="24"/>
                <w:szCs w:val="24"/>
              </w:rPr>
              <w:t>ния в Алта</w:t>
            </w:r>
            <w:r w:rsidR="00EC0D81" w:rsidRPr="006829AF">
              <w:rPr>
                <w:sz w:val="24"/>
                <w:szCs w:val="24"/>
              </w:rPr>
              <w:t>й</w:t>
            </w:r>
            <w:r w:rsidR="00EC0D81" w:rsidRPr="006829AF">
              <w:rPr>
                <w:sz w:val="24"/>
                <w:szCs w:val="24"/>
              </w:rPr>
              <w:t>ском крае»</w:t>
            </w:r>
          </w:p>
        </w:tc>
      </w:tr>
      <w:tr w:rsidR="00EC0D81" w:rsidRPr="006829AF" w:rsidTr="00EC0D81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3. Анализ результатов мониторинга, подготовка адресных рекомендаций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3.1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анализа результатов мониторинга показателей системы оценки качества подготовки обуч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 xml:space="preserve">ющихся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10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C18C2" w:rsidRPr="006829AF" w:rsidRDefault="00DC18C2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  <w:p w:rsidR="00EC0D81" w:rsidRPr="006829AF" w:rsidRDefault="00DC18C2" w:rsidP="00DC18C2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Дюбенк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 xml:space="preserve">ва М.В. </w:t>
            </w:r>
            <w:r w:rsidR="00EC0D81" w:rsidRPr="006829AF">
              <w:rPr>
                <w:rFonts w:eastAsia="Arial"/>
                <w:sz w:val="24"/>
                <w:szCs w:val="24"/>
              </w:rPr>
              <w:t>Пол</w:t>
            </w:r>
            <w:r w:rsidR="00EC0D81" w:rsidRPr="006829AF">
              <w:rPr>
                <w:rFonts w:eastAsia="Arial"/>
                <w:sz w:val="24"/>
                <w:szCs w:val="24"/>
              </w:rPr>
              <w:t>о</w:t>
            </w:r>
            <w:r w:rsidR="00EC0D81" w:rsidRPr="006829AF">
              <w:rPr>
                <w:rFonts w:eastAsia="Arial"/>
                <w:sz w:val="24"/>
                <w:szCs w:val="24"/>
              </w:rPr>
              <w:t>сина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DC18C2" w:rsidP="00716060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Аналитический о</w:t>
            </w:r>
            <w:r w:rsidRPr="006829AF">
              <w:rPr>
                <w:rFonts w:eastAsia="Arial"/>
                <w:sz w:val="24"/>
                <w:szCs w:val="24"/>
              </w:rPr>
              <w:t>т</w:t>
            </w:r>
            <w:r w:rsidRPr="006829AF">
              <w:rPr>
                <w:rFonts w:eastAsia="Arial"/>
                <w:sz w:val="24"/>
                <w:szCs w:val="24"/>
              </w:rPr>
              <w:t>чет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3.2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DC18C2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Выявление школ, демонстриру</w:t>
            </w:r>
            <w:r w:rsidRPr="006829AF">
              <w:rPr>
                <w:rFonts w:eastAsia="Arial"/>
                <w:sz w:val="24"/>
                <w:szCs w:val="24"/>
              </w:rPr>
              <w:t>ю</w:t>
            </w:r>
            <w:r w:rsidRPr="006829AF">
              <w:rPr>
                <w:rFonts w:eastAsia="Arial"/>
                <w:sz w:val="24"/>
                <w:szCs w:val="24"/>
              </w:rPr>
              <w:t>щих устойчиво низкие р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 xml:space="preserve">зультаты подготовки обучающихся, </w:t>
            </w:r>
            <w:r w:rsidR="00DC18C2" w:rsidRPr="006829AF">
              <w:rPr>
                <w:rFonts w:eastAsia="Arial"/>
                <w:sz w:val="24"/>
                <w:szCs w:val="24"/>
              </w:rPr>
              <w:t>и факт</w:t>
            </w:r>
            <w:r w:rsidR="00DC18C2" w:rsidRPr="006829AF">
              <w:rPr>
                <w:rFonts w:eastAsia="Arial"/>
                <w:sz w:val="24"/>
                <w:szCs w:val="24"/>
              </w:rPr>
              <w:t>о</w:t>
            </w:r>
            <w:r w:rsidR="00DC18C2" w:rsidRPr="006829AF">
              <w:rPr>
                <w:rFonts w:eastAsia="Arial"/>
                <w:sz w:val="24"/>
                <w:szCs w:val="24"/>
              </w:rPr>
              <w:lastRenderedPageBreak/>
              <w:t>ров, обусловивших</w:t>
            </w:r>
            <w:r w:rsidRPr="006829AF">
              <w:rPr>
                <w:rFonts w:eastAsia="Arial"/>
                <w:sz w:val="24"/>
                <w:szCs w:val="24"/>
              </w:rPr>
              <w:t xml:space="preserve"> низки</w:t>
            </w:r>
            <w:r w:rsidR="00DC18C2"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 xml:space="preserve"> </w:t>
            </w:r>
            <w:r w:rsidR="00DC18C2" w:rsidRPr="006829AF">
              <w:rPr>
                <w:rFonts w:eastAsia="Arial"/>
                <w:sz w:val="24"/>
                <w:szCs w:val="24"/>
              </w:rPr>
              <w:t>резул</w:t>
            </w:r>
            <w:r w:rsidR="00DC18C2" w:rsidRPr="006829AF">
              <w:rPr>
                <w:rFonts w:eastAsia="Arial"/>
                <w:sz w:val="24"/>
                <w:szCs w:val="24"/>
              </w:rPr>
              <w:t>ь</w:t>
            </w:r>
            <w:r w:rsidR="00DC18C2" w:rsidRPr="006829AF">
              <w:rPr>
                <w:rFonts w:eastAsia="Arial"/>
                <w:sz w:val="24"/>
                <w:szCs w:val="24"/>
              </w:rPr>
              <w:t>таты, определение способов пр</w:t>
            </w:r>
            <w:r w:rsidR="00DC18C2" w:rsidRPr="006829AF">
              <w:rPr>
                <w:rFonts w:eastAsia="Arial"/>
                <w:sz w:val="24"/>
                <w:szCs w:val="24"/>
              </w:rPr>
              <w:t>е</w:t>
            </w:r>
            <w:r w:rsidR="00DC18C2" w:rsidRPr="006829AF">
              <w:rPr>
                <w:rFonts w:eastAsia="Arial"/>
                <w:sz w:val="24"/>
                <w:szCs w:val="24"/>
              </w:rPr>
              <w:t>одоления выявленных факторов (методическая поддержка, матер</w:t>
            </w:r>
            <w:r w:rsidR="00DC18C2" w:rsidRPr="006829AF">
              <w:rPr>
                <w:rFonts w:eastAsia="Arial"/>
                <w:sz w:val="24"/>
                <w:szCs w:val="24"/>
              </w:rPr>
              <w:t>и</w:t>
            </w:r>
            <w:r w:rsidR="00DC18C2" w:rsidRPr="006829AF">
              <w:rPr>
                <w:rFonts w:eastAsia="Arial"/>
                <w:sz w:val="24"/>
                <w:szCs w:val="24"/>
              </w:rPr>
              <w:t>ально-техническое оснащение и т.д.)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 xml:space="preserve">ежегодно 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10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Кольченко </w:t>
            </w:r>
            <w:r w:rsidRPr="006829AF">
              <w:rPr>
                <w:rFonts w:eastAsia="Arial"/>
                <w:sz w:val="24"/>
                <w:szCs w:val="24"/>
              </w:rPr>
              <w:lastRenderedPageBreak/>
              <w:t>С.А.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DC18C2" w:rsidP="00716060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Протокол засед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ния Совета по к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честву обр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 xml:space="preserve">зования </w:t>
            </w:r>
            <w:r w:rsidRPr="006829AF">
              <w:rPr>
                <w:rFonts w:eastAsia="Arial"/>
                <w:sz w:val="24"/>
                <w:szCs w:val="24"/>
              </w:rPr>
              <w:lastRenderedPageBreak/>
              <w:t>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Формирование базы образовател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ных организаций, демонстриру</w:t>
            </w:r>
            <w:r w:rsidRPr="006829AF">
              <w:rPr>
                <w:rFonts w:eastAsia="Arial"/>
                <w:sz w:val="24"/>
                <w:szCs w:val="24"/>
              </w:rPr>
              <w:t>ю</w:t>
            </w:r>
            <w:r w:rsidRPr="006829AF">
              <w:rPr>
                <w:rFonts w:eastAsia="Arial"/>
                <w:sz w:val="24"/>
                <w:szCs w:val="24"/>
              </w:rPr>
              <w:t>щих высокие резул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таты обучения, изучение их опыта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C18C2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EC0D81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1 марта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DC18C2" w:rsidP="00DC18C2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Минобрн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 о включении школ края в Банк лучших практик, в список регионал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ных инновацио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>ных площ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док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3.4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Подготовка адресных рекоменд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ций, в том числе для принятия управленческих решений, по р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 xml:space="preserve">зультатам </w:t>
            </w:r>
            <w:r w:rsidR="00DC18C2" w:rsidRPr="006829AF">
              <w:rPr>
                <w:rFonts w:eastAsia="Arial"/>
                <w:sz w:val="24"/>
                <w:szCs w:val="24"/>
              </w:rPr>
              <w:t>резул</w:t>
            </w:r>
            <w:r w:rsidR="00DC18C2" w:rsidRPr="006829AF">
              <w:rPr>
                <w:rFonts w:eastAsia="Arial"/>
                <w:sz w:val="24"/>
                <w:szCs w:val="24"/>
              </w:rPr>
              <w:t>ь</w:t>
            </w:r>
            <w:r w:rsidR="00DC18C2" w:rsidRPr="006829AF">
              <w:rPr>
                <w:rFonts w:eastAsia="Arial"/>
                <w:sz w:val="24"/>
                <w:szCs w:val="24"/>
              </w:rPr>
              <w:t>татов мониторинга показателей системы оценки кач</w:t>
            </w:r>
            <w:r w:rsidR="00DC18C2" w:rsidRPr="006829AF">
              <w:rPr>
                <w:rFonts w:eastAsia="Arial"/>
                <w:sz w:val="24"/>
                <w:szCs w:val="24"/>
              </w:rPr>
              <w:t>е</w:t>
            </w:r>
            <w:r w:rsidR="00DC18C2" w:rsidRPr="006829AF">
              <w:rPr>
                <w:rFonts w:eastAsia="Arial"/>
                <w:sz w:val="24"/>
                <w:szCs w:val="24"/>
              </w:rPr>
              <w:t>ства подгото</w:t>
            </w:r>
            <w:r w:rsidR="00DC18C2" w:rsidRPr="006829AF">
              <w:rPr>
                <w:rFonts w:eastAsia="Arial"/>
                <w:sz w:val="24"/>
                <w:szCs w:val="24"/>
              </w:rPr>
              <w:t>в</w:t>
            </w:r>
            <w:r w:rsidR="00DC18C2" w:rsidRPr="006829AF">
              <w:rPr>
                <w:rFonts w:eastAsia="Arial"/>
                <w:sz w:val="24"/>
                <w:szCs w:val="24"/>
              </w:rPr>
              <w:t xml:space="preserve">ки обучающихся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C18C2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EC0D81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20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DC18C2" w:rsidP="00716060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Протокол засед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ния Совета по к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честву обр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зования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3.5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DC18C2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Направление в органы местного с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моуправления и образов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 xml:space="preserve">тельные организации результатов </w:t>
            </w:r>
            <w:r w:rsidR="00DC18C2" w:rsidRPr="006829AF">
              <w:rPr>
                <w:rFonts w:eastAsia="Arial"/>
                <w:sz w:val="24"/>
                <w:szCs w:val="24"/>
              </w:rPr>
              <w:t>монит</w:t>
            </w:r>
            <w:r w:rsidR="00DC18C2" w:rsidRPr="006829AF">
              <w:rPr>
                <w:rFonts w:eastAsia="Arial"/>
                <w:sz w:val="24"/>
                <w:szCs w:val="24"/>
              </w:rPr>
              <w:t>о</w:t>
            </w:r>
            <w:r w:rsidR="00DC18C2" w:rsidRPr="006829AF">
              <w:rPr>
                <w:rFonts w:eastAsia="Arial"/>
                <w:sz w:val="24"/>
                <w:szCs w:val="24"/>
              </w:rPr>
              <w:t>ринга</w:t>
            </w:r>
            <w:r w:rsidRPr="006829AF">
              <w:rPr>
                <w:rFonts w:eastAsia="Arial"/>
                <w:sz w:val="24"/>
                <w:szCs w:val="24"/>
              </w:rPr>
              <w:t xml:space="preserve"> и адресных рекомендаций, в том числе для принятия управле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>ческих р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шений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C18C2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ежегодно </w:t>
            </w:r>
          </w:p>
          <w:p w:rsidR="00EC0D81" w:rsidRPr="006829AF" w:rsidRDefault="00DC18C2" w:rsidP="00DC18C2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25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 xml:space="preserve">ря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C930D6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Письмо Миноб</w:t>
            </w:r>
            <w:r w:rsidRPr="006829AF">
              <w:rPr>
                <w:rFonts w:eastAsia="Arial"/>
                <w:sz w:val="24"/>
                <w:szCs w:val="24"/>
              </w:rPr>
              <w:t>р</w:t>
            </w:r>
            <w:r w:rsidRPr="006829AF">
              <w:rPr>
                <w:rFonts w:eastAsia="Arial"/>
                <w:sz w:val="24"/>
                <w:szCs w:val="24"/>
              </w:rPr>
              <w:t>науки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>ского края</w:t>
            </w:r>
          </w:p>
        </w:tc>
      </w:tr>
      <w:tr w:rsidR="00EC0D81" w:rsidRPr="006829AF" w:rsidTr="002F5DC4">
        <w:trPr>
          <w:trHeight w:val="3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3.6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Публичное представление и обсу</w:t>
            </w:r>
            <w:r w:rsidRPr="006829AF">
              <w:rPr>
                <w:rFonts w:eastAsia="Arial"/>
                <w:sz w:val="24"/>
                <w:szCs w:val="24"/>
              </w:rPr>
              <w:t>ж</w:t>
            </w:r>
            <w:r w:rsidRPr="006829AF">
              <w:rPr>
                <w:rFonts w:eastAsia="Arial"/>
                <w:sz w:val="24"/>
                <w:szCs w:val="24"/>
              </w:rPr>
              <w:t>дение в профессиональном сообщ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стве результатов оценки качества подготовки обучающихся (</w:t>
            </w:r>
            <w:r w:rsidR="00C930D6" w:rsidRPr="006829AF">
              <w:rPr>
                <w:rFonts w:eastAsia="Arial"/>
                <w:sz w:val="24"/>
                <w:szCs w:val="24"/>
              </w:rPr>
              <w:t>дни о</w:t>
            </w:r>
            <w:r w:rsidR="00C930D6" w:rsidRPr="006829AF">
              <w:rPr>
                <w:rFonts w:eastAsia="Arial"/>
                <w:sz w:val="24"/>
                <w:szCs w:val="24"/>
              </w:rPr>
              <w:t>б</w:t>
            </w:r>
            <w:r w:rsidR="00C930D6" w:rsidRPr="006829AF">
              <w:rPr>
                <w:rFonts w:eastAsia="Arial"/>
                <w:sz w:val="24"/>
                <w:szCs w:val="24"/>
              </w:rPr>
              <w:t>разов</w:t>
            </w:r>
            <w:r w:rsidR="00C930D6" w:rsidRPr="006829AF">
              <w:rPr>
                <w:rFonts w:eastAsia="Arial"/>
                <w:sz w:val="24"/>
                <w:szCs w:val="24"/>
              </w:rPr>
              <w:t>а</w:t>
            </w:r>
            <w:r w:rsidR="00C930D6" w:rsidRPr="006829AF">
              <w:rPr>
                <w:rFonts w:eastAsia="Arial"/>
                <w:sz w:val="24"/>
                <w:szCs w:val="24"/>
              </w:rPr>
              <w:t xml:space="preserve">ния на Алтае, стратегические сессии с руководителями МОУО, </w:t>
            </w:r>
            <w:r w:rsidRPr="006829AF">
              <w:rPr>
                <w:rFonts w:eastAsia="Arial"/>
                <w:sz w:val="24"/>
                <w:szCs w:val="24"/>
              </w:rPr>
              <w:t>августовские педагогические сов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 xml:space="preserve">ты, конференции, </w:t>
            </w:r>
            <w:r w:rsidR="00C930D6" w:rsidRPr="006829AF">
              <w:rPr>
                <w:rFonts w:eastAsia="Arial"/>
                <w:sz w:val="24"/>
                <w:szCs w:val="24"/>
              </w:rPr>
              <w:t>дни Министе</w:t>
            </w:r>
            <w:r w:rsidR="00C930D6" w:rsidRPr="006829AF">
              <w:rPr>
                <w:rFonts w:eastAsia="Arial"/>
                <w:sz w:val="24"/>
                <w:szCs w:val="24"/>
              </w:rPr>
              <w:t>р</w:t>
            </w:r>
            <w:r w:rsidR="00C930D6" w:rsidRPr="006829AF">
              <w:rPr>
                <w:rFonts w:eastAsia="Arial"/>
                <w:sz w:val="24"/>
                <w:szCs w:val="24"/>
              </w:rPr>
              <w:t>ства</w:t>
            </w:r>
            <w:r w:rsidRPr="006829AF">
              <w:rPr>
                <w:rFonts w:eastAsia="Arial"/>
                <w:sz w:val="24"/>
                <w:szCs w:val="24"/>
              </w:rPr>
              <w:t xml:space="preserve"> и др.) для выработки на всех уровнях управления </w:t>
            </w:r>
            <w:r w:rsidR="00C930D6" w:rsidRPr="006829AF">
              <w:rPr>
                <w:rFonts w:eastAsia="Arial"/>
                <w:sz w:val="24"/>
                <w:szCs w:val="24"/>
              </w:rPr>
              <w:t>образованием</w:t>
            </w:r>
            <w:r w:rsidRPr="006829AF">
              <w:rPr>
                <w:rFonts w:eastAsia="Arial"/>
                <w:sz w:val="24"/>
                <w:szCs w:val="24"/>
              </w:rPr>
              <w:t xml:space="preserve"> решений, направленных на пов</w:t>
            </w:r>
            <w:r w:rsidRPr="006829AF">
              <w:rPr>
                <w:rFonts w:eastAsia="Arial"/>
                <w:sz w:val="24"/>
                <w:szCs w:val="24"/>
              </w:rPr>
              <w:t>ы</w:t>
            </w:r>
            <w:r w:rsidRPr="006829AF">
              <w:rPr>
                <w:rFonts w:eastAsia="Arial"/>
                <w:sz w:val="24"/>
                <w:szCs w:val="24"/>
              </w:rPr>
              <w:t>шение качества 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 отдельн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му плану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C930D6" w:rsidRPr="006829AF" w:rsidRDefault="00C930D6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Дюбенк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М.В.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C930D6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Программы пров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дения м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роприятий</w:t>
            </w:r>
          </w:p>
        </w:tc>
      </w:tr>
      <w:tr w:rsidR="00EC0D81" w:rsidRPr="006829AF" w:rsidTr="00EC0D81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C930D6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 xml:space="preserve">4. </w:t>
            </w:r>
            <w:r w:rsidR="00C930D6" w:rsidRPr="006829AF">
              <w:rPr>
                <w:sz w:val="24"/>
                <w:szCs w:val="24"/>
              </w:rPr>
              <w:t>Проведение мероприятий, п</w:t>
            </w:r>
            <w:r w:rsidRPr="006829AF">
              <w:rPr>
                <w:rFonts w:eastAsia="Arial"/>
                <w:sz w:val="24"/>
                <w:szCs w:val="24"/>
              </w:rPr>
              <w:t>ринятие мер, управленческих решений</w:t>
            </w:r>
          </w:p>
        </w:tc>
      </w:tr>
      <w:tr w:rsidR="00EC0D81" w:rsidRPr="006829AF" w:rsidTr="002F5DC4">
        <w:trPr>
          <w:trHeight w:val="3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4.1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C930D6" w:rsidRPr="006829AF" w:rsidRDefault="00EC0D81" w:rsidP="00E76BCD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мероприятий, напра</w:t>
            </w:r>
            <w:r w:rsidRPr="006829AF">
              <w:rPr>
                <w:rFonts w:eastAsia="Arial"/>
                <w:sz w:val="24"/>
                <w:szCs w:val="24"/>
              </w:rPr>
              <w:t>в</w:t>
            </w:r>
            <w:r w:rsidRPr="006829AF">
              <w:rPr>
                <w:rFonts w:eastAsia="Arial"/>
                <w:sz w:val="24"/>
                <w:szCs w:val="24"/>
              </w:rPr>
              <w:t>ленных на повышение качества по</w:t>
            </w:r>
            <w:r w:rsidRPr="006829AF">
              <w:rPr>
                <w:rFonts w:eastAsia="Arial"/>
                <w:sz w:val="24"/>
                <w:szCs w:val="24"/>
              </w:rPr>
              <w:t>д</w:t>
            </w:r>
            <w:r w:rsidRPr="006829AF">
              <w:rPr>
                <w:rFonts w:eastAsia="Arial"/>
                <w:sz w:val="24"/>
                <w:szCs w:val="24"/>
              </w:rPr>
              <w:t>готовки обучающихся, с работник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ми органов местного самоуправл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ния, осуществляющих управление в сфере образования, и/или с руков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дителями образовательных орган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>заций</w:t>
            </w:r>
            <w:r w:rsidR="00C930D6" w:rsidRPr="006829AF">
              <w:rPr>
                <w:rFonts w:eastAsia="Arial"/>
                <w:sz w:val="24"/>
                <w:szCs w:val="24"/>
              </w:rPr>
              <w:t>:</w:t>
            </w:r>
          </w:p>
          <w:p w:rsidR="00EC0D81" w:rsidRPr="006829AF" w:rsidRDefault="00C930D6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расширенное селекторное совещ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ние с руководителями муниципал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ных органов управления образов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нием;</w:t>
            </w:r>
          </w:p>
          <w:p w:rsidR="00C930D6" w:rsidRPr="006829AF" w:rsidRDefault="00C930D6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дни Министерства;</w:t>
            </w:r>
          </w:p>
          <w:p w:rsidR="00C930D6" w:rsidRPr="006829AF" w:rsidRDefault="00C930D6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разговор с Министром;</w:t>
            </w:r>
          </w:p>
          <w:p w:rsidR="00C930D6" w:rsidRPr="006829AF" w:rsidRDefault="00C930D6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заседания коллеги</w:t>
            </w:r>
            <w:r w:rsidR="007813F3"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 xml:space="preserve"> Миноб</w:t>
            </w:r>
            <w:r w:rsidRPr="006829AF">
              <w:rPr>
                <w:rFonts w:eastAsia="Arial"/>
                <w:sz w:val="24"/>
                <w:szCs w:val="24"/>
              </w:rPr>
              <w:t>р</w:t>
            </w:r>
            <w:r w:rsidRPr="006829AF">
              <w:rPr>
                <w:rFonts w:eastAsia="Arial"/>
                <w:sz w:val="24"/>
                <w:szCs w:val="24"/>
              </w:rPr>
              <w:t>науки Алтайского края;</w:t>
            </w:r>
          </w:p>
          <w:p w:rsidR="00C930D6" w:rsidRPr="006829AF" w:rsidRDefault="00C930D6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расширенное заседание Совета по качеству образования А</w:t>
            </w:r>
            <w:r w:rsidRPr="006829AF">
              <w:rPr>
                <w:rFonts w:eastAsia="Arial"/>
                <w:sz w:val="24"/>
                <w:szCs w:val="24"/>
              </w:rPr>
              <w:t>л</w:t>
            </w:r>
            <w:r w:rsidRPr="006829AF">
              <w:rPr>
                <w:rFonts w:eastAsia="Arial"/>
                <w:sz w:val="24"/>
                <w:szCs w:val="24"/>
              </w:rPr>
              <w:t>тайского края;</w:t>
            </w:r>
          </w:p>
          <w:p w:rsidR="00C930D6" w:rsidRPr="006829AF" w:rsidRDefault="007813F3" w:rsidP="00C930D6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расширенное аппаратное с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вещание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ежеквартал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но</w:t>
            </w: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  <w:p w:rsidR="00C930D6" w:rsidRPr="006829AF" w:rsidRDefault="00C930D6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C930D6" w:rsidRPr="006829AF" w:rsidRDefault="00C930D6" w:rsidP="00C930D6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Дюбенк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М.В.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C930D6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Протоколы 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приятий</w:t>
            </w:r>
          </w:p>
        </w:tc>
      </w:tr>
      <w:tr w:rsidR="00EC0D81" w:rsidRPr="006829AF" w:rsidTr="002F5DC4">
        <w:trPr>
          <w:trHeight w:val="3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информационно-разъяснительной работы по вопр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сам оценки качества 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вания с обучающимися и их родителями (законными представителями) с ц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лью формирования позитивного о</w:t>
            </w:r>
            <w:r w:rsidRPr="006829AF">
              <w:rPr>
                <w:rFonts w:eastAsia="Arial"/>
                <w:sz w:val="24"/>
                <w:szCs w:val="24"/>
              </w:rPr>
              <w:t>т</w:t>
            </w:r>
            <w:r w:rsidRPr="006829AF">
              <w:rPr>
                <w:rFonts w:eastAsia="Arial"/>
                <w:sz w:val="24"/>
                <w:szCs w:val="24"/>
              </w:rPr>
              <w:t xml:space="preserve">ношения к процедурам </w:t>
            </w:r>
            <w:r w:rsidR="007813F3" w:rsidRPr="006829AF">
              <w:rPr>
                <w:rFonts w:eastAsia="Arial"/>
                <w:sz w:val="24"/>
                <w:szCs w:val="24"/>
              </w:rPr>
              <w:t>оценки кач</w:t>
            </w:r>
            <w:r w:rsidR="007813F3" w:rsidRPr="006829AF">
              <w:rPr>
                <w:rFonts w:eastAsia="Arial"/>
                <w:sz w:val="24"/>
                <w:szCs w:val="24"/>
              </w:rPr>
              <w:t>е</w:t>
            </w:r>
            <w:r w:rsidR="007813F3" w:rsidRPr="006829AF">
              <w:rPr>
                <w:rFonts w:eastAsia="Arial"/>
                <w:sz w:val="24"/>
                <w:szCs w:val="24"/>
              </w:rPr>
              <w:t>ства образования</w:t>
            </w:r>
            <w:r w:rsidR="0054705F" w:rsidRPr="006829AF">
              <w:rPr>
                <w:rFonts w:eastAsia="Arial"/>
                <w:sz w:val="24"/>
                <w:szCs w:val="24"/>
              </w:rPr>
              <w:t>, объективной оценке образовательных результ</w:t>
            </w:r>
            <w:r w:rsidR="0054705F" w:rsidRPr="006829AF">
              <w:rPr>
                <w:rFonts w:eastAsia="Arial"/>
                <w:sz w:val="24"/>
                <w:szCs w:val="24"/>
              </w:rPr>
              <w:t>а</w:t>
            </w:r>
            <w:r w:rsidR="0054705F" w:rsidRPr="006829AF">
              <w:rPr>
                <w:rFonts w:eastAsia="Arial"/>
                <w:sz w:val="24"/>
                <w:szCs w:val="24"/>
              </w:rPr>
              <w:t>тов</w:t>
            </w:r>
            <w:r w:rsidR="007813F3" w:rsidRPr="006829AF">
              <w:rPr>
                <w:rFonts w:eastAsia="Arial"/>
                <w:sz w:val="24"/>
                <w:szCs w:val="24"/>
              </w:rPr>
              <w:t>:</w:t>
            </w:r>
          </w:p>
          <w:p w:rsidR="007813F3" w:rsidRPr="006829AF" w:rsidRDefault="007813F3" w:rsidP="007813F3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дни Министерства;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разговор с Министром;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функционирование портала </w:t>
            </w:r>
            <w:r w:rsidR="00E3082C" w:rsidRPr="006829AF">
              <w:rPr>
                <w:rFonts w:eastAsia="Arial"/>
                <w:sz w:val="24"/>
                <w:szCs w:val="24"/>
              </w:rPr>
              <w:t>«</w:t>
            </w:r>
            <w:r w:rsidRPr="006829AF">
              <w:rPr>
                <w:sz w:val="24"/>
                <w:szCs w:val="24"/>
              </w:rPr>
              <w:t>ВПР22 в Алта</w:t>
            </w:r>
            <w:r w:rsidRPr="006829AF">
              <w:rPr>
                <w:sz w:val="24"/>
                <w:szCs w:val="24"/>
              </w:rPr>
              <w:t>й</w:t>
            </w:r>
            <w:r w:rsidRPr="006829AF">
              <w:rPr>
                <w:sz w:val="24"/>
                <w:szCs w:val="24"/>
              </w:rPr>
              <w:t>ском крае</w:t>
            </w:r>
            <w:r w:rsidR="00E3082C" w:rsidRPr="006829AF">
              <w:rPr>
                <w:sz w:val="24"/>
                <w:szCs w:val="24"/>
              </w:rPr>
              <w:t>»</w:t>
            </w:r>
            <w:r w:rsidRPr="006829AF">
              <w:rPr>
                <w:sz w:val="24"/>
                <w:szCs w:val="24"/>
              </w:rPr>
              <w:t>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организация работы горячей линии по ВПР, ГИА;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функционирование социальной сети «Образ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вание22»;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акция «День сдачи ЕГЭ с родител</w:t>
            </w:r>
            <w:r w:rsidRPr="006829AF">
              <w:rPr>
                <w:rFonts w:eastAsia="Arial"/>
                <w:sz w:val="24"/>
                <w:szCs w:val="24"/>
              </w:rPr>
              <w:t>я</w:t>
            </w:r>
            <w:r w:rsidRPr="006829AF">
              <w:rPr>
                <w:rFonts w:eastAsia="Arial"/>
                <w:sz w:val="24"/>
                <w:szCs w:val="24"/>
              </w:rPr>
              <w:t>ми»</w:t>
            </w:r>
            <w:r w:rsidR="00E3082C" w:rsidRPr="006829AF">
              <w:rPr>
                <w:rFonts w:eastAsia="Arial"/>
                <w:sz w:val="24"/>
                <w:szCs w:val="24"/>
              </w:rPr>
              <w:t>;</w:t>
            </w:r>
          </w:p>
          <w:p w:rsidR="007813F3" w:rsidRPr="006829AF" w:rsidRDefault="007813F3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акция «ВПР для родителей»</w:t>
            </w:r>
            <w:r w:rsidR="00E3082C" w:rsidRPr="006829AF">
              <w:rPr>
                <w:rFonts w:eastAsia="Arial"/>
                <w:sz w:val="24"/>
                <w:szCs w:val="24"/>
              </w:rPr>
              <w:t>;</w:t>
            </w:r>
          </w:p>
          <w:p w:rsidR="00E3082C" w:rsidRPr="006829AF" w:rsidRDefault="00A03467" w:rsidP="007813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краевая родительская академия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7813F3" w:rsidRPr="006829AF" w:rsidRDefault="007813F3" w:rsidP="007813F3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ежеквартал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но</w:t>
            </w:r>
          </w:p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A03467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</w:t>
            </w:r>
            <w:r w:rsidR="00E3082C" w:rsidRPr="006829AF">
              <w:rPr>
                <w:rFonts w:eastAsia="Arial"/>
                <w:sz w:val="24"/>
                <w:szCs w:val="24"/>
              </w:rPr>
              <w:t>азмещение и</w:t>
            </w:r>
            <w:r w:rsidR="00E3082C" w:rsidRPr="006829AF">
              <w:rPr>
                <w:rFonts w:eastAsia="Arial"/>
                <w:sz w:val="24"/>
                <w:szCs w:val="24"/>
              </w:rPr>
              <w:t>н</w:t>
            </w:r>
            <w:r w:rsidR="00E3082C" w:rsidRPr="006829AF">
              <w:rPr>
                <w:rFonts w:eastAsia="Arial"/>
                <w:sz w:val="24"/>
                <w:szCs w:val="24"/>
              </w:rPr>
              <w:t>формации в н</w:t>
            </w:r>
            <w:r w:rsidR="00E3082C" w:rsidRPr="006829AF">
              <w:rPr>
                <w:rFonts w:eastAsia="Arial"/>
                <w:sz w:val="24"/>
                <w:szCs w:val="24"/>
              </w:rPr>
              <w:t>о</w:t>
            </w:r>
            <w:r w:rsidR="00E3082C" w:rsidRPr="006829AF">
              <w:rPr>
                <w:rFonts w:eastAsia="Arial"/>
                <w:sz w:val="24"/>
                <w:szCs w:val="24"/>
              </w:rPr>
              <w:t>востной лете М</w:t>
            </w:r>
            <w:r w:rsidR="00E3082C" w:rsidRPr="006829AF">
              <w:rPr>
                <w:rFonts w:eastAsia="Arial"/>
                <w:sz w:val="24"/>
                <w:szCs w:val="24"/>
              </w:rPr>
              <w:t>и</w:t>
            </w:r>
            <w:r w:rsidR="00E3082C" w:rsidRPr="006829AF">
              <w:rPr>
                <w:rFonts w:eastAsia="Arial"/>
                <w:sz w:val="24"/>
                <w:szCs w:val="24"/>
              </w:rPr>
              <w:t>нобрнауки Алта</w:t>
            </w:r>
            <w:r w:rsidR="00E3082C" w:rsidRPr="006829AF">
              <w:rPr>
                <w:rFonts w:eastAsia="Arial"/>
                <w:sz w:val="24"/>
                <w:szCs w:val="24"/>
              </w:rPr>
              <w:t>й</w:t>
            </w:r>
            <w:r w:rsidR="00E3082C" w:rsidRPr="006829AF">
              <w:rPr>
                <w:rFonts w:eastAsia="Arial"/>
                <w:sz w:val="24"/>
                <w:szCs w:val="24"/>
              </w:rPr>
              <w:t>ского края, АИРО, АКИАЦ, социал</w:t>
            </w:r>
            <w:r w:rsidR="00E3082C" w:rsidRPr="006829AF">
              <w:rPr>
                <w:rFonts w:eastAsia="Arial"/>
                <w:sz w:val="24"/>
                <w:szCs w:val="24"/>
              </w:rPr>
              <w:t>ь</w:t>
            </w:r>
            <w:r w:rsidR="00E3082C" w:rsidRPr="006829AF">
              <w:rPr>
                <w:rFonts w:eastAsia="Arial"/>
                <w:sz w:val="24"/>
                <w:szCs w:val="24"/>
              </w:rPr>
              <w:t>ных сетях</w:t>
            </w:r>
            <w:r w:rsidRPr="006829AF">
              <w:rPr>
                <w:rFonts w:eastAsia="Arial"/>
                <w:sz w:val="24"/>
                <w:szCs w:val="24"/>
              </w:rPr>
              <w:t>, виде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записи проведения краевой родител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ской академии</w:t>
            </w:r>
          </w:p>
        </w:tc>
      </w:tr>
      <w:tr w:rsidR="00EC0D81" w:rsidRPr="006829AF" w:rsidTr="002F5DC4">
        <w:trPr>
          <w:trHeight w:val="3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4.3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FA2AE8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Разработка </w:t>
            </w:r>
            <w:r w:rsidR="00FA2AE8" w:rsidRPr="006829AF">
              <w:rPr>
                <w:rFonts w:eastAsia="Arial"/>
                <w:sz w:val="24"/>
                <w:szCs w:val="24"/>
              </w:rPr>
              <w:t xml:space="preserve">и реализация </w:t>
            </w:r>
            <w:r w:rsidRPr="006829AF">
              <w:rPr>
                <w:rFonts w:eastAsia="Arial"/>
                <w:sz w:val="24"/>
                <w:szCs w:val="24"/>
              </w:rPr>
              <w:t>дополн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>тельных профессиональных пр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грамм повышения кв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лификации для педагогических и руководящих работни</w:t>
            </w:r>
            <w:r w:rsidR="00FA2AE8" w:rsidRPr="006829AF">
              <w:rPr>
                <w:rFonts w:eastAsia="Arial"/>
                <w:sz w:val="24"/>
                <w:szCs w:val="24"/>
              </w:rPr>
              <w:t>ков школ, показавших ур</w:t>
            </w:r>
            <w:r w:rsidR="00FA2AE8" w:rsidRPr="006829AF">
              <w:rPr>
                <w:rFonts w:eastAsia="Arial"/>
                <w:sz w:val="24"/>
                <w:szCs w:val="24"/>
              </w:rPr>
              <w:t>о</w:t>
            </w:r>
            <w:r w:rsidR="00FA2AE8" w:rsidRPr="006829AF">
              <w:rPr>
                <w:rFonts w:eastAsia="Arial"/>
                <w:sz w:val="24"/>
                <w:szCs w:val="24"/>
              </w:rPr>
              <w:t>вень о</w:t>
            </w:r>
            <w:r w:rsidR="00FA2AE8" w:rsidRPr="006829AF">
              <w:rPr>
                <w:rFonts w:eastAsia="Arial"/>
                <w:sz w:val="24"/>
                <w:szCs w:val="24"/>
              </w:rPr>
              <w:t>б</w:t>
            </w:r>
            <w:r w:rsidR="00FA2AE8" w:rsidRPr="006829AF">
              <w:rPr>
                <w:rFonts w:eastAsia="Arial"/>
                <w:sz w:val="24"/>
                <w:szCs w:val="24"/>
              </w:rPr>
              <w:t>разовательных результатов ниже базового.</w:t>
            </w:r>
            <w:r w:rsidRPr="006829A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3082C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Дюбенк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М.В.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FA2AE8" w:rsidP="0054705F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Приказ Минобрн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уки Алта</w:t>
            </w:r>
            <w:r w:rsidRPr="006829AF">
              <w:rPr>
                <w:rFonts w:eastAsia="Arial"/>
                <w:sz w:val="24"/>
                <w:szCs w:val="24"/>
              </w:rPr>
              <w:t>й</w:t>
            </w:r>
            <w:r w:rsidRPr="006829AF">
              <w:rPr>
                <w:rFonts w:eastAsia="Arial"/>
                <w:sz w:val="24"/>
                <w:szCs w:val="24"/>
              </w:rPr>
              <w:t xml:space="preserve">ского края </w:t>
            </w:r>
            <w:r w:rsidR="0054705F"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б утвержд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нии регионал</w:t>
            </w:r>
            <w:r w:rsidRPr="006829AF">
              <w:rPr>
                <w:rFonts w:eastAsia="Arial"/>
                <w:sz w:val="24"/>
                <w:szCs w:val="24"/>
              </w:rPr>
              <w:t>ь</w:t>
            </w:r>
            <w:r w:rsidRPr="006829AF">
              <w:rPr>
                <w:rFonts w:eastAsia="Arial"/>
                <w:sz w:val="24"/>
                <w:szCs w:val="24"/>
              </w:rPr>
              <w:t>ной модели пов</w:t>
            </w:r>
            <w:r w:rsidRPr="006829AF">
              <w:rPr>
                <w:rFonts w:eastAsia="Arial"/>
                <w:sz w:val="24"/>
                <w:szCs w:val="24"/>
              </w:rPr>
              <w:t>ы</w:t>
            </w:r>
            <w:r w:rsidRPr="006829AF">
              <w:rPr>
                <w:rFonts w:eastAsia="Arial"/>
                <w:sz w:val="24"/>
                <w:szCs w:val="24"/>
              </w:rPr>
              <w:t>шения квалификации п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дагогических р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ботн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>ков с учетом результатов оц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ночных проц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дур</w:t>
            </w:r>
          </w:p>
        </w:tc>
      </w:tr>
      <w:tr w:rsidR="00EC0D81" w:rsidRPr="006829AF" w:rsidTr="002F5DC4">
        <w:trPr>
          <w:trHeight w:val="3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4.4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54705F" w:rsidP="0054705F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Организация анализа и интерпрет</w:t>
            </w:r>
            <w:r w:rsidRPr="006829AF">
              <w:rPr>
                <w:sz w:val="24"/>
                <w:szCs w:val="24"/>
              </w:rPr>
              <w:t>а</w:t>
            </w:r>
            <w:r w:rsidRPr="006829AF">
              <w:rPr>
                <w:sz w:val="24"/>
                <w:szCs w:val="24"/>
              </w:rPr>
              <w:t>ции образовательных р</w:t>
            </w:r>
            <w:r w:rsidRPr="006829AF">
              <w:rPr>
                <w:sz w:val="24"/>
                <w:szCs w:val="24"/>
              </w:rPr>
              <w:t>е</w:t>
            </w:r>
            <w:r w:rsidRPr="006829AF">
              <w:rPr>
                <w:sz w:val="24"/>
                <w:szCs w:val="24"/>
              </w:rPr>
              <w:t>зультатов обучающихся в рамках деятельн</w:t>
            </w:r>
            <w:r w:rsidRPr="006829AF">
              <w:rPr>
                <w:sz w:val="24"/>
                <w:szCs w:val="24"/>
              </w:rPr>
              <w:t>о</w:t>
            </w:r>
            <w:r w:rsidRPr="006829AF">
              <w:rPr>
                <w:sz w:val="24"/>
                <w:szCs w:val="24"/>
              </w:rPr>
              <w:t>сти краевого учебно-методического объед</w:t>
            </w:r>
            <w:r w:rsidRPr="006829AF">
              <w:rPr>
                <w:sz w:val="24"/>
                <w:szCs w:val="24"/>
              </w:rPr>
              <w:t>и</w:t>
            </w:r>
            <w:r w:rsidRPr="006829AF">
              <w:rPr>
                <w:sz w:val="24"/>
                <w:szCs w:val="24"/>
              </w:rPr>
              <w:t>нения учителей-предметников Алта</w:t>
            </w:r>
            <w:r w:rsidRPr="006829AF">
              <w:rPr>
                <w:sz w:val="24"/>
                <w:szCs w:val="24"/>
              </w:rPr>
              <w:t>й</w:t>
            </w:r>
            <w:r w:rsidRPr="006829AF">
              <w:rPr>
                <w:sz w:val="24"/>
                <w:szCs w:val="24"/>
              </w:rPr>
              <w:t>ского края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54705F" w:rsidRPr="006829AF" w:rsidRDefault="0054705F" w:rsidP="0054705F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54705F" w:rsidP="0054705F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 отдельн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му плану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54705F" w:rsidP="00EC0D81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Дюбенк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М.В.</w:t>
            </w:r>
          </w:p>
          <w:p w:rsidR="0054705F" w:rsidRPr="006829AF" w:rsidRDefault="0054705F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54705F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План работы кра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вого уче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но-методического объед</w:t>
            </w:r>
            <w:r w:rsidRPr="006829AF">
              <w:rPr>
                <w:rFonts w:eastAsia="Arial"/>
                <w:sz w:val="24"/>
                <w:szCs w:val="24"/>
              </w:rPr>
              <w:t>и</w:t>
            </w:r>
            <w:r w:rsidRPr="006829AF">
              <w:rPr>
                <w:rFonts w:eastAsia="Arial"/>
                <w:sz w:val="24"/>
                <w:szCs w:val="24"/>
              </w:rPr>
              <w:t>нения</w:t>
            </w:r>
          </w:p>
        </w:tc>
      </w:tr>
      <w:tr w:rsidR="00EC0D81" w:rsidRPr="006829AF" w:rsidTr="002F5DC4">
        <w:trPr>
          <w:trHeight w:val="31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мероприятий по пре</w:t>
            </w:r>
            <w:r w:rsidRPr="006829AF">
              <w:rPr>
                <w:rFonts w:eastAsia="Arial"/>
                <w:sz w:val="24"/>
                <w:szCs w:val="24"/>
              </w:rPr>
              <w:t>д</w:t>
            </w:r>
            <w:r w:rsidRPr="006829AF">
              <w:rPr>
                <w:rFonts w:eastAsia="Arial"/>
                <w:sz w:val="24"/>
                <w:szCs w:val="24"/>
              </w:rPr>
              <w:t>ставлению и продвижению проду</w:t>
            </w:r>
            <w:r w:rsidRPr="006829AF">
              <w:rPr>
                <w:rFonts w:eastAsia="Arial"/>
                <w:sz w:val="24"/>
                <w:szCs w:val="24"/>
              </w:rPr>
              <w:t>к</w:t>
            </w:r>
            <w:r w:rsidRPr="006829AF">
              <w:rPr>
                <w:rFonts w:eastAsia="Arial"/>
                <w:sz w:val="24"/>
                <w:szCs w:val="24"/>
              </w:rPr>
              <w:t>тивных (результативных) управле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>ческих и п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дагогических практик по достижению высоких результ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тов подготовки обуч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ющихся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 отдельн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му плану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54705F" w:rsidP="00716060">
            <w:pPr>
              <w:widowControl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Программы пров</w:t>
            </w:r>
            <w:r w:rsidRPr="006829AF">
              <w:rPr>
                <w:rFonts w:eastAsia="Arial"/>
                <w:sz w:val="24"/>
                <w:szCs w:val="24"/>
              </w:rPr>
              <w:t>е</w:t>
            </w:r>
            <w:r w:rsidRPr="006829AF">
              <w:rPr>
                <w:rFonts w:eastAsia="Arial"/>
                <w:sz w:val="24"/>
                <w:szCs w:val="24"/>
              </w:rPr>
              <w:t>дения меропри</w:t>
            </w:r>
            <w:r w:rsidRPr="006829AF">
              <w:rPr>
                <w:rFonts w:eastAsia="Arial"/>
                <w:sz w:val="24"/>
                <w:szCs w:val="24"/>
              </w:rPr>
              <w:t>я</w:t>
            </w:r>
            <w:r w:rsidRPr="006829AF">
              <w:rPr>
                <w:rFonts w:eastAsia="Arial"/>
                <w:sz w:val="24"/>
                <w:szCs w:val="24"/>
              </w:rPr>
              <w:t>тий, письма рук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водителям МОУО</w:t>
            </w:r>
          </w:p>
        </w:tc>
      </w:tr>
      <w:tr w:rsidR="00EC0D81" w:rsidRPr="006829AF" w:rsidTr="00EC0D81">
        <w:trPr>
          <w:trHeight w:val="4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5. Анализ эффективности принятых мер</w:t>
            </w:r>
          </w:p>
        </w:tc>
      </w:tr>
      <w:tr w:rsidR="00EC0D81" w:rsidRPr="006829AF" w:rsidTr="002F5DC4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5.1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76BC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Проведение анализа эффе</w:t>
            </w:r>
            <w:r w:rsidRPr="006829AF">
              <w:rPr>
                <w:rFonts w:eastAsia="Arial"/>
                <w:sz w:val="24"/>
                <w:szCs w:val="24"/>
              </w:rPr>
              <w:t>к</w:t>
            </w:r>
            <w:r w:rsidRPr="006829AF">
              <w:rPr>
                <w:rFonts w:eastAsia="Arial"/>
                <w:sz w:val="24"/>
                <w:szCs w:val="24"/>
              </w:rPr>
              <w:t>тивности принятых мер</w:t>
            </w:r>
            <w:r w:rsidRPr="006829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76BCD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5328E9" w:rsidP="00E76BCD">
            <w:pPr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25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>ря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54705F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Протокол засед</w:t>
            </w:r>
            <w:r w:rsidRPr="006829AF">
              <w:rPr>
                <w:rFonts w:eastAsia="Arial"/>
                <w:sz w:val="24"/>
                <w:szCs w:val="24"/>
              </w:rPr>
              <w:t>а</w:t>
            </w:r>
            <w:r w:rsidRPr="006829AF">
              <w:rPr>
                <w:rFonts w:eastAsia="Arial"/>
                <w:sz w:val="24"/>
                <w:szCs w:val="24"/>
              </w:rPr>
              <w:t>ния рабочей гру</w:t>
            </w:r>
            <w:r w:rsidRPr="006829AF">
              <w:rPr>
                <w:rFonts w:eastAsia="Arial"/>
                <w:sz w:val="24"/>
                <w:szCs w:val="24"/>
              </w:rPr>
              <w:t>п</w:t>
            </w:r>
            <w:r w:rsidRPr="006829AF">
              <w:rPr>
                <w:rFonts w:eastAsia="Arial"/>
                <w:sz w:val="24"/>
                <w:szCs w:val="24"/>
              </w:rPr>
              <w:t>пы по ра</w:t>
            </w:r>
            <w:r w:rsidRPr="006829AF">
              <w:rPr>
                <w:rFonts w:eastAsia="Arial"/>
                <w:sz w:val="24"/>
                <w:szCs w:val="24"/>
              </w:rPr>
              <w:t>з</w:t>
            </w:r>
            <w:r w:rsidRPr="006829AF">
              <w:rPr>
                <w:rFonts w:eastAsia="Arial"/>
                <w:sz w:val="24"/>
                <w:szCs w:val="24"/>
              </w:rPr>
              <w:t xml:space="preserve">работке </w:t>
            </w:r>
            <w:r w:rsidR="005328E9" w:rsidRPr="006829AF">
              <w:rPr>
                <w:rFonts w:eastAsia="Arial"/>
                <w:sz w:val="24"/>
                <w:szCs w:val="24"/>
              </w:rPr>
              <w:t>отдельных мех</w:t>
            </w:r>
            <w:r w:rsidR="005328E9" w:rsidRPr="006829AF">
              <w:rPr>
                <w:rFonts w:eastAsia="Arial"/>
                <w:sz w:val="24"/>
                <w:szCs w:val="24"/>
              </w:rPr>
              <w:t>а</w:t>
            </w:r>
            <w:r w:rsidR="005328E9" w:rsidRPr="006829AF">
              <w:rPr>
                <w:rFonts w:eastAsia="Arial"/>
                <w:sz w:val="24"/>
                <w:szCs w:val="24"/>
              </w:rPr>
              <w:t>низмов краевой сист</w:t>
            </w:r>
            <w:r w:rsidR="005328E9" w:rsidRPr="006829AF">
              <w:rPr>
                <w:rFonts w:eastAsia="Arial"/>
                <w:sz w:val="24"/>
                <w:szCs w:val="24"/>
              </w:rPr>
              <w:t>е</w:t>
            </w:r>
            <w:r w:rsidR="005328E9" w:rsidRPr="006829AF">
              <w:rPr>
                <w:rFonts w:eastAsia="Arial"/>
                <w:sz w:val="24"/>
                <w:szCs w:val="24"/>
              </w:rPr>
              <w:t>мы оценки качества обр</w:t>
            </w:r>
            <w:r w:rsidR="005328E9" w:rsidRPr="006829AF">
              <w:rPr>
                <w:rFonts w:eastAsia="Arial"/>
                <w:sz w:val="24"/>
                <w:szCs w:val="24"/>
              </w:rPr>
              <w:t>а</w:t>
            </w:r>
            <w:r w:rsidR="005328E9" w:rsidRPr="006829AF">
              <w:rPr>
                <w:rFonts w:eastAsia="Arial"/>
                <w:sz w:val="24"/>
                <w:szCs w:val="24"/>
              </w:rPr>
              <w:t>зовния</w:t>
            </w:r>
          </w:p>
        </w:tc>
      </w:tr>
      <w:tr w:rsidR="00EC0D81" w:rsidRPr="006829AF" w:rsidTr="002F5DC4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C0D81">
            <w:pPr>
              <w:widowControl w:val="0"/>
              <w:spacing w:line="240" w:lineRule="exact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5.2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5328E9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 xml:space="preserve">Направление </w:t>
            </w:r>
            <w:r w:rsidR="0054705F" w:rsidRPr="006829AF">
              <w:rPr>
                <w:rFonts w:eastAsia="Arial"/>
                <w:sz w:val="24"/>
                <w:szCs w:val="24"/>
              </w:rPr>
              <w:t>руководителям МОУО, краевых образовател</w:t>
            </w:r>
            <w:r w:rsidR="0054705F" w:rsidRPr="006829AF">
              <w:rPr>
                <w:rFonts w:eastAsia="Arial"/>
                <w:sz w:val="24"/>
                <w:szCs w:val="24"/>
              </w:rPr>
              <w:t>ь</w:t>
            </w:r>
            <w:r w:rsidR="0054705F" w:rsidRPr="006829AF">
              <w:rPr>
                <w:rFonts w:eastAsia="Arial"/>
                <w:sz w:val="24"/>
                <w:szCs w:val="24"/>
              </w:rPr>
              <w:t>ных организаций</w:t>
            </w:r>
            <w:r w:rsidRPr="006829AF">
              <w:rPr>
                <w:rFonts w:eastAsia="Arial"/>
                <w:sz w:val="24"/>
                <w:szCs w:val="24"/>
              </w:rPr>
              <w:t xml:space="preserve"> результатов анализа эффективности прин</w:t>
            </w:r>
            <w:r w:rsidRPr="006829AF">
              <w:rPr>
                <w:rFonts w:eastAsia="Arial"/>
                <w:sz w:val="24"/>
                <w:szCs w:val="24"/>
              </w:rPr>
              <w:t>я</w:t>
            </w:r>
            <w:r w:rsidRPr="006829AF">
              <w:rPr>
                <w:rFonts w:eastAsia="Arial"/>
                <w:sz w:val="24"/>
                <w:szCs w:val="24"/>
              </w:rPr>
              <w:t>тых мер для учета при планировании управле</w:t>
            </w:r>
            <w:r w:rsidRPr="006829AF">
              <w:rPr>
                <w:rFonts w:eastAsia="Arial"/>
                <w:sz w:val="24"/>
                <w:szCs w:val="24"/>
              </w:rPr>
              <w:t>н</w:t>
            </w:r>
            <w:r w:rsidRPr="006829AF">
              <w:rPr>
                <w:rFonts w:eastAsia="Arial"/>
                <w:sz w:val="24"/>
                <w:szCs w:val="24"/>
              </w:rPr>
              <w:t xml:space="preserve">ческой деятельности </w:t>
            </w:r>
            <w:r w:rsidR="005328E9" w:rsidRPr="006829AF">
              <w:rPr>
                <w:rFonts w:eastAsia="Arial"/>
                <w:sz w:val="24"/>
                <w:szCs w:val="24"/>
              </w:rPr>
              <w:t>на муниц</w:t>
            </w:r>
            <w:r w:rsidR="005328E9" w:rsidRPr="006829AF">
              <w:rPr>
                <w:rFonts w:eastAsia="Arial"/>
                <w:sz w:val="24"/>
                <w:szCs w:val="24"/>
              </w:rPr>
              <w:t>и</w:t>
            </w:r>
            <w:r w:rsidR="005328E9" w:rsidRPr="006829AF">
              <w:rPr>
                <w:rFonts w:eastAsia="Arial"/>
                <w:sz w:val="24"/>
                <w:szCs w:val="24"/>
              </w:rPr>
              <w:t>пальном и региональном уровнях</w:t>
            </w:r>
            <w:r w:rsidRPr="006829A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5328E9" w:rsidRPr="006829AF" w:rsidRDefault="005328E9" w:rsidP="005328E9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ежегодно</w:t>
            </w:r>
          </w:p>
          <w:p w:rsidR="00EC0D81" w:rsidRPr="006829AF" w:rsidRDefault="005328E9" w:rsidP="005328E9">
            <w:pPr>
              <w:widowControl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до 31 дека</w:t>
            </w:r>
            <w:r w:rsidRPr="006829AF">
              <w:rPr>
                <w:rFonts w:eastAsia="Arial"/>
                <w:sz w:val="24"/>
                <w:szCs w:val="24"/>
              </w:rPr>
              <w:t>б</w:t>
            </w:r>
            <w:r w:rsidRPr="006829AF">
              <w:rPr>
                <w:rFonts w:eastAsia="Arial"/>
                <w:sz w:val="24"/>
                <w:szCs w:val="24"/>
              </w:rPr>
              <w:t xml:space="preserve">ря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Полосина Н.В.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Кольченко С.А.</w:t>
            </w:r>
          </w:p>
          <w:p w:rsidR="00EC0D81" w:rsidRPr="006829AF" w:rsidRDefault="00EC0D81" w:rsidP="00EC0D81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Пример</w:t>
            </w:r>
            <w:r w:rsidRPr="006829AF">
              <w:rPr>
                <w:rFonts w:eastAsia="Arial"/>
                <w:sz w:val="24"/>
                <w:szCs w:val="24"/>
              </w:rPr>
              <w:t>о</w:t>
            </w:r>
            <w:r w:rsidRPr="006829AF">
              <w:rPr>
                <w:rFonts w:eastAsia="Arial"/>
                <w:sz w:val="24"/>
                <w:szCs w:val="24"/>
              </w:rPr>
              <w:t>ва Н.В.</w:t>
            </w:r>
          </w:p>
          <w:p w:rsidR="00EC0D81" w:rsidRPr="006829AF" w:rsidRDefault="00EC0D81" w:rsidP="00EC0D81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6829AF">
              <w:rPr>
                <w:rFonts w:eastAsia="Arial"/>
                <w:sz w:val="24"/>
                <w:szCs w:val="24"/>
              </w:rPr>
              <w:t>Рязанов М.А.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1" w:rsidRPr="006829AF" w:rsidRDefault="00EC0D81" w:rsidP="00716060">
            <w:pPr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D928AF" w:rsidRPr="006829AF" w:rsidRDefault="00D928AF" w:rsidP="00DC640C">
      <w:pPr>
        <w:ind w:firstLine="708"/>
        <w:jc w:val="both"/>
        <w:rPr>
          <w:sz w:val="24"/>
          <w:szCs w:val="24"/>
        </w:rPr>
      </w:pPr>
    </w:p>
    <w:p w:rsidR="00C97DB9" w:rsidRPr="006829AF" w:rsidRDefault="00C97DB9" w:rsidP="00DC640C">
      <w:pPr>
        <w:ind w:firstLine="708"/>
        <w:jc w:val="both"/>
        <w:rPr>
          <w:sz w:val="24"/>
          <w:szCs w:val="24"/>
        </w:rPr>
      </w:pPr>
    </w:p>
    <w:p w:rsidR="00C97DB9" w:rsidRPr="006829AF" w:rsidRDefault="00C97DB9" w:rsidP="00645285">
      <w:pPr>
        <w:jc w:val="center"/>
        <w:rPr>
          <w:sz w:val="24"/>
          <w:szCs w:val="24"/>
        </w:rPr>
        <w:sectPr w:rsidR="00C97DB9" w:rsidRPr="006829AF" w:rsidSect="006829AF">
          <w:headerReference w:type="default" r:id="rId10"/>
          <w:footerReference w:type="even" r:id="rId11"/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DF0DAA" w:rsidRPr="006829AF" w:rsidRDefault="008D197C" w:rsidP="00645285">
      <w:pPr>
        <w:jc w:val="center"/>
        <w:rPr>
          <w:sz w:val="24"/>
          <w:szCs w:val="24"/>
        </w:rPr>
      </w:pPr>
      <w:r w:rsidRPr="006829A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453ACFB9" wp14:editId="7C3FC5F8">
            <wp:simplePos x="0" y="0"/>
            <wp:positionH relativeFrom="column">
              <wp:posOffset>2784475</wp:posOffset>
            </wp:positionH>
            <wp:positionV relativeFrom="paragraph">
              <wp:posOffset>-320675</wp:posOffset>
            </wp:positionV>
            <wp:extent cx="3346450" cy="95631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6" t="22948" r="5299" b="5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DAA" w:rsidRPr="006829AF" w:rsidRDefault="00DF0DAA" w:rsidP="00645285">
      <w:pPr>
        <w:jc w:val="center"/>
        <w:rPr>
          <w:sz w:val="24"/>
          <w:szCs w:val="24"/>
        </w:rPr>
      </w:pPr>
    </w:p>
    <w:p w:rsidR="00DF0DAA" w:rsidRPr="006829AF" w:rsidRDefault="00DF0DAA" w:rsidP="00645285">
      <w:pPr>
        <w:jc w:val="center"/>
        <w:rPr>
          <w:sz w:val="24"/>
          <w:szCs w:val="24"/>
        </w:rPr>
      </w:pPr>
    </w:p>
    <w:p w:rsidR="00DF0DAA" w:rsidRPr="006829AF" w:rsidRDefault="00DF0DAA" w:rsidP="00645285">
      <w:pPr>
        <w:jc w:val="center"/>
        <w:rPr>
          <w:sz w:val="24"/>
          <w:szCs w:val="24"/>
        </w:rPr>
      </w:pPr>
    </w:p>
    <w:p w:rsidR="00C97DB9" w:rsidRPr="006829AF" w:rsidRDefault="00C97DB9" w:rsidP="00645285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page" w:tblpX="6278" w:tblpY="85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97DB9" w:rsidRPr="006829AF" w:rsidTr="001D5A1A">
        <w:tc>
          <w:tcPr>
            <w:tcW w:w="4786" w:type="dxa"/>
            <w:shd w:val="clear" w:color="auto" w:fill="auto"/>
          </w:tcPr>
          <w:p w:rsidR="00C97DB9" w:rsidRPr="006829AF" w:rsidRDefault="00C97DB9" w:rsidP="001D5A1A">
            <w:pPr>
              <w:shd w:val="clear" w:color="auto" w:fill="FFFFFF"/>
              <w:tabs>
                <w:tab w:val="left" w:pos="192"/>
              </w:tabs>
              <w:spacing w:line="240" w:lineRule="exact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УТВЕРЖДЕНЫ</w:t>
            </w:r>
          </w:p>
          <w:p w:rsidR="00C97DB9" w:rsidRPr="006829AF" w:rsidRDefault="00C97DB9" w:rsidP="001D5A1A">
            <w:pPr>
              <w:tabs>
                <w:tab w:val="left" w:pos="192"/>
              </w:tabs>
              <w:spacing w:line="240" w:lineRule="exact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приказом Министерства образования и науки Алтайского края</w:t>
            </w:r>
          </w:p>
          <w:p w:rsidR="00C97DB9" w:rsidRPr="006829AF" w:rsidRDefault="00C97DB9" w:rsidP="001D5A1A">
            <w:pPr>
              <w:tabs>
                <w:tab w:val="left" w:pos="192"/>
              </w:tabs>
              <w:spacing w:line="240" w:lineRule="exact"/>
              <w:rPr>
                <w:sz w:val="24"/>
                <w:szCs w:val="24"/>
              </w:rPr>
            </w:pPr>
            <w:r w:rsidRPr="006829AF">
              <w:rPr>
                <w:sz w:val="24"/>
                <w:szCs w:val="24"/>
              </w:rPr>
              <w:t>от «____»________2019 № _______</w:t>
            </w:r>
          </w:p>
          <w:p w:rsidR="00C97DB9" w:rsidRPr="006829AF" w:rsidRDefault="00C97DB9" w:rsidP="001D5A1A">
            <w:pPr>
              <w:tabs>
                <w:tab w:val="left" w:pos="192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97DB9" w:rsidRPr="006829AF" w:rsidTr="001D5A1A">
        <w:tc>
          <w:tcPr>
            <w:tcW w:w="4786" w:type="dxa"/>
            <w:shd w:val="clear" w:color="auto" w:fill="auto"/>
          </w:tcPr>
          <w:p w:rsidR="00C97DB9" w:rsidRPr="006829AF" w:rsidRDefault="00C97DB9" w:rsidP="001D5A1A">
            <w:pPr>
              <w:tabs>
                <w:tab w:val="left" w:pos="192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97DB9" w:rsidRPr="006829AF" w:rsidRDefault="00C97DB9" w:rsidP="00645285">
      <w:pPr>
        <w:jc w:val="center"/>
        <w:rPr>
          <w:sz w:val="24"/>
          <w:szCs w:val="24"/>
        </w:rPr>
      </w:pPr>
    </w:p>
    <w:p w:rsidR="00A17216" w:rsidRPr="006829AF" w:rsidRDefault="00DF0DAA" w:rsidP="00DF0DAA">
      <w:pPr>
        <w:spacing w:line="240" w:lineRule="exact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Процедур</w:t>
      </w:r>
      <w:r w:rsidR="00DC640C"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, сроки проведения, показатели и методик</w:t>
      </w:r>
      <w:r w:rsidR="00DC640C"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 их расчета мониторинга системы оценки кач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ства подготовки обучающихся Алтайского края в части результатов международных, национальных, региональных и муниципальных исследований качества образования и иных аналогичных оцено</w:t>
      </w:r>
      <w:r w:rsidRPr="006829AF">
        <w:rPr>
          <w:sz w:val="24"/>
          <w:szCs w:val="24"/>
        </w:rPr>
        <w:t>ч</w:t>
      </w:r>
      <w:r w:rsidRPr="006829AF">
        <w:rPr>
          <w:sz w:val="24"/>
          <w:szCs w:val="24"/>
        </w:rPr>
        <w:t>ных мероприятий, а также результатов участия обуч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ющихся в указанных </w:t>
      </w:r>
      <w:r w:rsidR="00DC640C" w:rsidRPr="006829AF">
        <w:rPr>
          <w:sz w:val="24"/>
          <w:szCs w:val="24"/>
        </w:rPr>
        <w:t xml:space="preserve">            </w:t>
      </w:r>
      <w:r w:rsidRPr="006829AF">
        <w:rPr>
          <w:sz w:val="24"/>
          <w:szCs w:val="24"/>
        </w:rPr>
        <w:t>исследованиях и мероприятиях</w:t>
      </w:r>
    </w:p>
    <w:p w:rsidR="00DF0DAA" w:rsidRPr="006829AF" w:rsidRDefault="00DF0DAA" w:rsidP="00AC7C1C">
      <w:pPr>
        <w:pStyle w:val="a8"/>
        <w:spacing w:line="240" w:lineRule="auto"/>
        <w:ind w:firstLine="709"/>
        <w:rPr>
          <w:sz w:val="24"/>
          <w:szCs w:val="24"/>
        </w:rPr>
      </w:pPr>
    </w:p>
    <w:p w:rsidR="00AC7C1C" w:rsidRPr="006829AF" w:rsidRDefault="00AC7C1C" w:rsidP="00AC7C1C">
      <w:pPr>
        <w:pStyle w:val="a8"/>
        <w:spacing w:line="240" w:lineRule="auto"/>
        <w:ind w:firstLine="709"/>
        <w:rPr>
          <w:sz w:val="24"/>
          <w:szCs w:val="24"/>
        </w:rPr>
      </w:pPr>
      <w:r w:rsidRPr="006829AF">
        <w:rPr>
          <w:sz w:val="24"/>
          <w:szCs w:val="24"/>
        </w:rPr>
        <w:t xml:space="preserve">С целью </w:t>
      </w:r>
      <w:r w:rsidR="0013567C" w:rsidRPr="006829AF">
        <w:rPr>
          <w:sz w:val="24"/>
          <w:szCs w:val="24"/>
        </w:rPr>
        <w:t>изучение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и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отслеживание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изменений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в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количественных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и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качественных</w:t>
      </w:r>
      <w:r w:rsidR="0013567C" w:rsidRPr="006829AF">
        <w:rPr>
          <w:spacing w:val="1"/>
          <w:sz w:val="24"/>
          <w:szCs w:val="24"/>
        </w:rPr>
        <w:t xml:space="preserve"> </w:t>
      </w:r>
      <w:r w:rsidR="0013567C" w:rsidRPr="006829AF">
        <w:rPr>
          <w:sz w:val="24"/>
          <w:szCs w:val="24"/>
        </w:rPr>
        <w:t>показателях</w:t>
      </w:r>
      <w:r w:rsidR="0013567C" w:rsidRPr="006829AF">
        <w:rPr>
          <w:spacing w:val="1"/>
          <w:sz w:val="24"/>
          <w:szCs w:val="24"/>
        </w:rPr>
        <w:t xml:space="preserve"> </w:t>
      </w:r>
      <w:r w:rsidR="00B73674" w:rsidRPr="006829AF">
        <w:rPr>
          <w:spacing w:val="1"/>
          <w:sz w:val="24"/>
          <w:szCs w:val="24"/>
        </w:rPr>
        <w:t xml:space="preserve">системы оценки качества подготовки обучающихся школ Алтайского края </w:t>
      </w:r>
      <w:r w:rsidR="0013567C" w:rsidRPr="006829AF">
        <w:rPr>
          <w:sz w:val="24"/>
          <w:szCs w:val="24"/>
        </w:rPr>
        <w:t xml:space="preserve">в процессе реализации мероприятий </w:t>
      </w:r>
      <w:r w:rsidR="00B73674" w:rsidRPr="006829AF">
        <w:rPr>
          <w:sz w:val="24"/>
          <w:szCs w:val="24"/>
        </w:rPr>
        <w:t>Комплексного плана</w:t>
      </w:r>
      <w:r w:rsidR="0013567C" w:rsidRPr="006829AF">
        <w:rPr>
          <w:sz w:val="24"/>
          <w:szCs w:val="24"/>
        </w:rPr>
        <w:t xml:space="preserve">, </w:t>
      </w:r>
      <w:r w:rsidRPr="006829AF">
        <w:rPr>
          <w:sz w:val="24"/>
          <w:szCs w:val="24"/>
        </w:rPr>
        <w:t>выявления состояния и динамики образовательных результатов об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чающихся</w:t>
      </w:r>
      <w:r w:rsidR="00E01DED" w:rsidRPr="006829AF">
        <w:rPr>
          <w:sz w:val="24"/>
          <w:szCs w:val="24"/>
        </w:rPr>
        <w:t>,</w:t>
      </w:r>
      <w:r w:rsidRPr="006829AF">
        <w:rPr>
          <w:sz w:val="24"/>
          <w:szCs w:val="24"/>
        </w:rPr>
        <w:t xml:space="preserve"> для организации представления успешных управленческих и педагогических практик </w:t>
      </w:r>
      <w:r w:rsidR="00CF3BFF" w:rsidRPr="006829AF">
        <w:rPr>
          <w:sz w:val="24"/>
          <w:szCs w:val="24"/>
        </w:rPr>
        <w:t>и факторов, оказывающих влияние на результаты обучающихся</w:t>
      </w:r>
      <w:r w:rsidRPr="006829AF">
        <w:rPr>
          <w:sz w:val="24"/>
          <w:szCs w:val="24"/>
        </w:rPr>
        <w:t>, определена группа соответству</w:t>
      </w:r>
      <w:r w:rsidRPr="006829AF">
        <w:rPr>
          <w:sz w:val="24"/>
          <w:szCs w:val="24"/>
        </w:rPr>
        <w:t>ю</w:t>
      </w:r>
      <w:r w:rsidRPr="006829AF">
        <w:rPr>
          <w:sz w:val="24"/>
          <w:szCs w:val="24"/>
        </w:rPr>
        <w:t>щих региональных показателей</w:t>
      </w:r>
      <w:r w:rsidR="00CF3BFF" w:rsidRPr="006829AF">
        <w:rPr>
          <w:sz w:val="24"/>
          <w:szCs w:val="24"/>
        </w:rPr>
        <w:t xml:space="preserve"> и </w:t>
      </w:r>
      <w:r w:rsidRPr="006829AF">
        <w:rPr>
          <w:sz w:val="24"/>
          <w:szCs w:val="24"/>
        </w:rPr>
        <w:t>подготовлен</w:t>
      </w:r>
      <w:r w:rsidR="005F658E"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 настоящая методика</w:t>
      </w:r>
      <w:r w:rsidR="00CF3BFF" w:rsidRPr="006829AF">
        <w:rPr>
          <w:sz w:val="24"/>
          <w:szCs w:val="24"/>
        </w:rPr>
        <w:t>.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Принципы мониторинга: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 открытости – обеспечение формирования первичных данных комплексной оценки на основе данных информационных систем (результатов оценочных процедур, сохранность континге</w:t>
      </w:r>
      <w:r w:rsidRPr="006829AF">
        <w:rPr>
          <w:sz w:val="24"/>
          <w:szCs w:val="24"/>
        </w:rPr>
        <w:t>н</w:t>
      </w:r>
      <w:r w:rsidRPr="006829AF">
        <w:rPr>
          <w:sz w:val="24"/>
          <w:szCs w:val="24"/>
        </w:rPr>
        <w:t>та);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 объективности – исключения из анализа данных по общеобразовательной организ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ции необъективных образовательных результатов по конкретной оценочной процедуре, выявленных через оценку доверительного интервала;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 общественно-профессионального участия – организация публичного обсуждения о</w:t>
      </w:r>
      <w:r w:rsidRPr="006829AF">
        <w:rPr>
          <w:sz w:val="24"/>
          <w:szCs w:val="24"/>
        </w:rPr>
        <w:t>с</w:t>
      </w:r>
      <w:r w:rsidRPr="006829AF">
        <w:rPr>
          <w:sz w:val="24"/>
          <w:szCs w:val="24"/>
        </w:rPr>
        <w:t>новных подходов (методики) проведения мониторинга и ее результатов на заседаниях Совета по к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честву образования Алтайск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го края;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 целеполагания – включение в состав мониторинга показателей соответствующих ц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лям и задачам образовательной политики Алтайского края;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принцип устойчивости – обеспечение 2(3)-х летнего охвата показат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лей.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Потребители результатов мониторинга (целевая группа):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специалисты Министерства образования и науки Алтайского края и муниципальных органов управления образованием;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специалисты К</w:t>
      </w:r>
      <w:r w:rsidR="001D5A1A" w:rsidRPr="006829AF">
        <w:rPr>
          <w:sz w:val="24"/>
          <w:szCs w:val="24"/>
        </w:rPr>
        <w:t>ГБ</w:t>
      </w:r>
      <w:r w:rsidRPr="006829AF">
        <w:rPr>
          <w:sz w:val="24"/>
          <w:szCs w:val="24"/>
        </w:rPr>
        <w:t>У ДПО «АИРО имени А.М. Топорова»;</w:t>
      </w:r>
    </w:p>
    <w:p w:rsidR="005D73F0" w:rsidRPr="006829AF" w:rsidRDefault="005D73F0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специалисты К</w:t>
      </w:r>
      <w:r w:rsidR="001D5A1A" w:rsidRPr="006829AF">
        <w:rPr>
          <w:sz w:val="24"/>
          <w:szCs w:val="24"/>
        </w:rPr>
        <w:t>ГБ</w:t>
      </w:r>
      <w:r w:rsidRPr="006829AF">
        <w:rPr>
          <w:sz w:val="24"/>
          <w:szCs w:val="24"/>
        </w:rPr>
        <w:t xml:space="preserve">УО «Алтайский </w:t>
      </w:r>
      <w:r w:rsidR="001D5A1A" w:rsidRPr="006829AF">
        <w:rPr>
          <w:sz w:val="24"/>
          <w:szCs w:val="24"/>
        </w:rPr>
        <w:t>информационно-аналитический центр</w:t>
      </w:r>
      <w:r w:rsidRPr="006829AF">
        <w:rPr>
          <w:sz w:val="24"/>
          <w:szCs w:val="24"/>
        </w:rPr>
        <w:t>»</w:t>
      </w:r>
      <w:r w:rsidR="00601982" w:rsidRPr="006829AF">
        <w:rPr>
          <w:sz w:val="24"/>
          <w:szCs w:val="24"/>
        </w:rPr>
        <w:t xml:space="preserve"> (далее – </w:t>
      </w:r>
      <w:r w:rsidR="001D5A1A" w:rsidRPr="006829AF">
        <w:rPr>
          <w:sz w:val="24"/>
          <w:szCs w:val="24"/>
        </w:rPr>
        <w:t>АКИАЦ</w:t>
      </w:r>
      <w:r w:rsidR="00601982" w:rsidRPr="006829AF">
        <w:rPr>
          <w:sz w:val="24"/>
          <w:szCs w:val="24"/>
        </w:rPr>
        <w:t>)</w:t>
      </w:r>
      <w:r w:rsidRPr="006829AF">
        <w:rPr>
          <w:sz w:val="24"/>
          <w:szCs w:val="24"/>
        </w:rPr>
        <w:t>;</w:t>
      </w:r>
    </w:p>
    <w:p w:rsidR="005D73F0" w:rsidRPr="006829AF" w:rsidRDefault="00A16EB2" w:rsidP="005D73F0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общеобразовательные организации Алтайского края</w:t>
      </w:r>
      <w:r w:rsidR="005D73F0" w:rsidRPr="006829AF">
        <w:rPr>
          <w:sz w:val="24"/>
          <w:szCs w:val="24"/>
        </w:rPr>
        <w:t xml:space="preserve"> (руководители, </w:t>
      </w:r>
      <w:r w:rsidR="001D5A1A" w:rsidRPr="006829AF">
        <w:rPr>
          <w:sz w:val="24"/>
          <w:szCs w:val="24"/>
        </w:rPr>
        <w:t>п</w:t>
      </w:r>
      <w:r w:rsidR="005D73F0" w:rsidRPr="006829AF">
        <w:rPr>
          <w:sz w:val="24"/>
          <w:szCs w:val="24"/>
        </w:rPr>
        <w:t>едагоги, об</w:t>
      </w:r>
      <w:r w:rsidR="005D73F0" w:rsidRPr="006829AF">
        <w:rPr>
          <w:sz w:val="24"/>
          <w:szCs w:val="24"/>
        </w:rPr>
        <w:t>у</w:t>
      </w:r>
      <w:r w:rsidR="005D73F0" w:rsidRPr="006829AF">
        <w:rPr>
          <w:sz w:val="24"/>
          <w:szCs w:val="24"/>
        </w:rPr>
        <w:t>чающиеся и родители</w:t>
      </w:r>
      <w:r w:rsidRPr="006829AF">
        <w:rPr>
          <w:sz w:val="24"/>
          <w:szCs w:val="24"/>
        </w:rPr>
        <w:t>)</w:t>
      </w:r>
      <w:r w:rsidR="005D73F0" w:rsidRPr="006829AF">
        <w:rPr>
          <w:sz w:val="24"/>
          <w:szCs w:val="24"/>
        </w:rPr>
        <w:t>.</w:t>
      </w:r>
    </w:p>
    <w:p w:rsidR="001D5A1A" w:rsidRPr="006829AF" w:rsidRDefault="001D5A1A" w:rsidP="001D5A1A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Государственная итоговая аттестация (ГИА) является неотъемлемым структурным элементом общероссийской системы оценки качества образования, а также формой вст</w:t>
      </w:r>
      <w:r w:rsidRPr="006829AF">
        <w:rPr>
          <w:sz w:val="24"/>
          <w:szCs w:val="24"/>
        </w:rPr>
        <w:t>у</w:t>
      </w:r>
      <w:r w:rsidRPr="006829AF">
        <w:rPr>
          <w:sz w:val="24"/>
          <w:szCs w:val="24"/>
        </w:rPr>
        <w:t>пительных испытаний для приема в ВУЗы Российской Федерации. Русский язык и математика являются предметами, об</w:t>
      </w:r>
      <w:r w:rsidRPr="006829AF">
        <w:rPr>
          <w:sz w:val="24"/>
          <w:szCs w:val="24"/>
        </w:rPr>
        <w:t>я</w:t>
      </w:r>
      <w:r w:rsidRPr="006829AF">
        <w:rPr>
          <w:sz w:val="24"/>
          <w:szCs w:val="24"/>
        </w:rPr>
        <w:t>зательными для получения аттестата об образовании соответствующего уровня. Качество обучения по русскому языку является одним из основополагающих элементов для формирования базовых зн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ний по многим другим учебным предметам основной образовательной программы школы.</w:t>
      </w:r>
    </w:p>
    <w:p w:rsidR="001D5A1A" w:rsidRPr="006829AF" w:rsidRDefault="001D5A1A" w:rsidP="001D5A1A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Данные о результатах ГИА позволяют оценить состояние образовательных достижений в</w:t>
      </w:r>
      <w:r w:rsidRPr="006829AF">
        <w:rPr>
          <w:sz w:val="24"/>
          <w:szCs w:val="24"/>
        </w:rPr>
        <w:t>ы</w:t>
      </w:r>
      <w:r w:rsidRPr="006829AF">
        <w:rPr>
          <w:sz w:val="24"/>
          <w:szCs w:val="24"/>
        </w:rPr>
        <w:t>пускников школ, выявить тенденции и динамику и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менения системы основного и среднего общего образования, выделить основные факторы, влияющие на качество о</w:t>
      </w:r>
      <w:r w:rsidRPr="006829AF">
        <w:rPr>
          <w:sz w:val="24"/>
          <w:szCs w:val="24"/>
        </w:rPr>
        <w:t>б</w:t>
      </w:r>
      <w:r w:rsidRPr="006829AF">
        <w:rPr>
          <w:sz w:val="24"/>
          <w:szCs w:val="24"/>
        </w:rPr>
        <w:t>разования.</w:t>
      </w:r>
    </w:p>
    <w:p w:rsidR="001D5A1A" w:rsidRPr="006829AF" w:rsidRDefault="001D5A1A" w:rsidP="00F12366">
      <w:pPr>
        <w:ind w:firstLine="709"/>
        <w:jc w:val="both"/>
        <w:rPr>
          <w:sz w:val="24"/>
          <w:szCs w:val="24"/>
        </w:rPr>
      </w:pPr>
      <w:r w:rsidRPr="006829AF">
        <w:rPr>
          <w:i/>
          <w:sz w:val="24"/>
          <w:szCs w:val="24"/>
        </w:rPr>
        <w:t>Всероссийские проверочные работы</w:t>
      </w:r>
      <w:r w:rsidRPr="006829AF">
        <w:rPr>
          <w:sz w:val="24"/>
          <w:szCs w:val="24"/>
        </w:rPr>
        <w:t xml:space="preserve"> (ВПР) – это комплексный проект в области оценки кач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ванных подходов к оцениванию образовательных достижений обучающихся. Указанные цели дост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гаются за счет проведения ВПР в единое время по единым комплектам заданий, а также за счет и</w:t>
      </w:r>
      <w:r w:rsidRPr="006829AF">
        <w:rPr>
          <w:sz w:val="24"/>
          <w:szCs w:val="24"/>
        </w:rPr>
        <w:t>с</w:t>
      </w:r>
      <w:r w:rsidRPr="006829AF">
        <w:rPr>
          <w:sz w:val="24"/>
          <w:szCs w:val="24"/>
        </w:rPr>
        <w:t>пользования единых для всей страны критериев оценивания. Содержание проверочной работы соо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>ветствует федеральному государственному образовательному стандарту основного общего образов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ния (Приказ Минобрнауки России </w:t>
      </w:r>
      <w:r w:rsidR="00F12366" w:rsidRPr="006829AF">
        <w:rPr>
          <w:sz w:val="24"/>
          <w:szCs w:val="24"/>
        </w:rPr>
        <w:t xml:space="preserve">          </w:t>
      </w:r>
      <w:r w:rsidRPr="006829AF">
        <w:rPr>
          <w:sz w:val="24"/>
          <w:szCs w:val="24"/>
        </w:rPr>
        <w:t>от 17</w:t>
      </w:r>
      <w:r w:rsidR="00F12366" w:rsidRPr="006829AF">
        <w:rPr>
          <w:sz w:val="24"/>
          <w:szCs w:val="24"/>
        </w:rPr>
        <w:t>.12.2</w:t>
      </w:r>
      <w:r w:rsidRPr="006829AF">
        <w:rPr>
          <w:sz w:val="24"/>
          <w:szCs w:val="24"/>
        </w:rPr>
        <w:t>010 № 1897), контр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 xml:space="preserve">лирует не только предметные </w:t>
      </w:r>
      <w:r w:rsidRPr="006829AF">
        <w:rPr>
          <w:sz w:val="24"/>
          <w:szCs w:val="24"/>
        </w:rPr>
        <w:lastRenderedPageBreak/>
        <w:t>результаты обучения, но и метапредметные (УУД), умение применять полученные знания в практ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ческих ситу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циях (функциональная грамотность). </w:t>
      </w:r>
    </w:p>
    <w:p w:rsidR="00F249A3" w:rsidRPr="006829AF" w:rsidRDefault="00C23C2D" w:rsidP="00C23C2D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По результатам проведенного анализа итогов </w:t>
      </w:r>
      <w:r w:rsidR="001D5A1A" w:rsidRPr="006829AF">
        <w:rPr>
          <w:sz w:val="24"/>
          <w:szCs w:val="24"/>
        </w:rPr>
        <w:t>ГИА, ВПР за 2017-2019 годы</w:t>
      </w:r>
      <w:r w:rsidRPr="006829AF">
        <w:rPr>
          <w:sz w:val="24"/>
          <w:szCs w:val="24"/>
        </w:rPr>
        <w:t xml:space="preserve"> установлено, что более </w:t>
      </w:r>
      <w:r w:rsidR="00F249A3" w:rsidRPr="006829AF">
        <w:rPr>
          <w:sz w:val="24"/>
          <w:szCs w:val="24"/>
        </w:rPr>
        <w:t>4</w:t>
      </w:r>
      <w:r w:rsidR="001D5A1A" w:rsidRPr="006829AF">
        <w:rPr>
          <w:sz w:val="24"/>
          <w:szCs w:val="24"/>
        </w:rPr>
        <w:t xml:space="preserve">3% </w:t>
      </w:r>
      <w:r w:rsidRPr="006829AF">
        <w:rPr>
          <w:sz w:val="24"/>
          <w:szCs w:val="24"/>
        </w:rPr>
        <w:t>обучающихся школ</w:t>
      </w:r>
      <w:r w:rsidR="001D5A1A" w:rsidRPr="006829AF">
        <w:rPr>
          <w:sz w:val="24"/>
          <w:szCs w:val="24"/>
        </w:rPr>
        <w:t xml:space="preserve"> Алтайского края</w:t>
      </w:r>
      <w:r w:rsidRPr="006829AF">
        <w:rPr>
          <w:sz w:val="24"/>
          <w:szCs w:val="24"/>
        </w:rPr>
        <w:t xml:space="preserve"> показывают значительное снижение образовател</w:t>
      </w:r>
      <w:r w:rsidRPr="006829AF">
        <w:rPr>
          <w:sz w:val="24"/>
          <w:szCs w:val="24"/>
        </w:rPr>
        <w:t>ь</w:t>
      </w:r>
      <w:r w:rsidRPr="006829AF">
        <w:rPr>
          <w:sz w:val="24"/>
          <w:szCs w:val="24"/>
        </w:rPr>
        <w:t>ных результатов в период освоения образовательной программы основного общего образования</w:t>
      </w:r>
      <w:r w:rsidR="001D5A1A" w:rsidRPr="006829AF">
        <w:rPr>
          <w:sz w:val="24"/>
          <w:szCs w:val="24"/>
        </w:rPr>
        <w:t xml:space="preserve"> </w:t>
      </w:r>
      <w:r w:rsidRPr="006829AF">
        <w:rPr>
          <w:sz w:val="24"/>
          <w:szCs w:val="24"/>
        </w:rPr>
        <w:t>по учебным предметам «</w:t>
      </w:r>
      <w:r w:rsidR="001D5A1A" w:rsidRPr="006829AF">
        <w:rPr>
          <w:sz w:val="24"/>
          <w:szCs w:val="24"/>
        </w:rPr>
        <w:t>Р</w:t>
      </w:r>
      <w:r w:rsidRPr="006829AF">
        <w:rPr>
          <w:sz w:val="24"/>
          <w:szCs w:val="24"/>
        </w:rPr>
        <w:t>усский язык» и «</w:t>
      </w:r>
      <w:r w:rsidR="001D5A1A" w:rsidRPr="006829AF">
        <w:rPr>
          <w:sz w:val="24"/>
          <w:szCs w:val="24"/>
        </w:rPr>
        <w:t>М</w:t>
      </w:r>
      <w:r w:rsidRPr="006829AF">
        <w:rPr>
          <w:sz w:val="24"/>
          <w:szCs w:val="24"/>
        </w:rPr>
        <w:t>атематика»</w:t>
      </w:r>
      <w:r w:rsidR="00F249A3" w:rsidRPr="006829AF">
        <w:rPr>
          <w:sz w:val="24"/>
          <w:szCs w:val="24"/>
        </w:rPr>
        <w:t>, порядка 37% обучающихся 4-11 не подтве</w:t>
      </w:r>
      <w:r w:rsidR="00F249A3" w:rsidRPr="006829AF">
        <w:rPr>
          <w:sz w:val="24"/>
          <w:szCs w:val="24"/>
        </w:rPr>
        <w:t>р</w:t>
      </w:r>
      <w:r w:rsidR="00F249A3" w:rsidRPr="006829AF">
        <w:rPr>
          <w:sz w:val="24"/>
          <w:szCs w:val="24"/>
        </w:rPr>
        <w:t>ждают текущие и итоговые оценки по названным предметам по итогам оценочных процедур.</w:t>
      </w:r>
      <w:r w:rsidR="001D5A1A" w:rsidRPr="006829AF">
        <w:rPr>
          <w:sz w:val="24"/>
          <w:szCs w:val="24"/>
        </w:rPr>
        <w:t xml:space="preserve"> </w:t>
      </w:r>
      <w:r w:rsidR="00F249A3" w:rsidRPr="006829AF">
        <w:rPr>
          <w:sz w:val="24"/>
          <w:szCs w:val="24"/>
        </w:rPr>
        <w:t>В связи с этим основными показателями системы оценки качества подготовки обучающихся определены п</w:t>
      </w:r>
      <w:r w:rsidR="00F249A3" w:rsidRPr="006829AF">
        <w:rPr>
          <w:sz w:val="24"/>
          <w:szCs w:val="24"/>
        </w:rPr>
        <w:t>о</w:t>
      </w:r>
      <w:r w:rsidR="00F249A3" w:rsidRPr="006829AF">
        <w:rPr>
          <w:sz w:val="24"/>
          <w:szCs w:val="24"/>
        </w:rPr>
        <w:t>казатели по учебным предметам «Русский язык» и «Математика».</w:t>
      </w:r>
    </w:p>
    <w:p w:rsidR="00D944DB" w:rsidRPr="006829AF" w:rsidRDefault="00D944DB" w:rsidP="00C23C2D">
      <w:pPr>
        <w:ind w:firstLine="709"/>
        <w:jc w:val="both"/>
        <w:rPr>
          <w:sz w:val="24"/>
          <w:szCs w:val="24"/>
        </w:rPr>
      </w:pPr>
      <w:r w:rsidRPr="006829AF">
        <w:rPr>
          <w:i/>
          <w:sz w:val="24"/>
          <w:szCs w:val="24"/>
        </w:rPr>
        <w:t>Показатель</w:t>
      </w:r>
      <w:r w:rsidRPr="006829AF">
        <w:rPr>
          <w:sz w:val="24"/>
          <w:szCs w:val="24"/>
        </w:rPr>
        <w:t xml:space="preserve"> – количественная характеристика признака, отражающая достигнутый уровень.</w:t>
      </w:r>
    </w:p>
    <w:p w:rsidR="00537136" w:rsidRPr="006829AF" w:rsidRDefault="00C23C2D" w:rsidP="005371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i/>
          <w:sz w:val="24"/>
          <w:szCs w:val="24"/>
        </w:rPr>
        <w:t xml:space="preserve">Мониторинг </w:t>
      </w:r>
      <w:r w:rsidRPr="006829AF">
        <w:rPr>
          <w:sz w:val="24"/>
          <w:szCs w:val="24"/>
        </w:rPr>
        <w:t>– это система непрерывного наблюдения, сбор, обработка, накопление, ко</w:t>
      </w:r>
      <w:r w:rsidRPr="006829AF">
        <w:rPr>
          <w:sz w:val="24"/>
          <w:szCs w:val="24"/>
        </w:rPr>
        <w:t>м</w:t>
      </w:r>
      <w:r w:rsidRPr="006829AF">
        <w:rPr>
          <w:sz w:val="24"/>
          <w:szCs w:val="24"/>
        </w:rPr>
        <w:t>плексный анализ информации по группам результативных и контекстных показателей для выявления динамики подготовки базового уровня, высокого уровня, метапре</w:t>
      </w:r>
      <w:r w:rsidRPr="006829AF">
        <w:rPr>
          <w:sz w:val="24"/>
          <w:szCs w:val="24"/>
        </w:rPr>
        <w:t>д</w:t>
      </w:r>
      <w:r w:rsidRPr="006829AF">
        <w:rPr>
          <w:sz w:val="24"/>
          <w:szCs w:val="24"/>
        </w:rPr>
        <w:t>метных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граммам.</w:t>
      </w:r>
      <w:r w:rsidR="00537136" w:rsidRPr="006829AF">
        <w:rPr>
          <w:sz w:val="24"/>
          <w:szCs w:val="24"/>
        </w:rPr>
        <w:t xml:space="preserve"> </w:t>
      </w:r>
    </w:p>
    <w:p w:rsidR="00F0123B" w:rsidRPr="006829AF" w:rsidRDefault="00FF36E7" w:rsidP="005371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i/>
          <w:sz w:val="24"/>
          <w:szCs w:val="24"/>
        </w:rPr>
        <w:t>Оценочные процедуры</w:t>
      </w:r>
      <w:r w:rsidRPr="006829AF">
        <w:rPr>
          <w:b/>
          <w:sz w:val="24"/>
          <w:szCs w:val="24"/>
        </w:rPr>
        <w:t xml:space="preserve"> </w:t>
      </w:r>
      <w:r w:rsidRPr="006829AF">
        <w:rPr>
          <w:sz w:val="24"/>
          <w:szCs w:val="24"/>
        </w:rPr>
        <w:t>– процедуры независимой оценки результатов обучающихся (ЕГЭ, ОГЭ, ВПР, НИКО, международные сравнительные и</w:t>
      </w:r>
      <w:r w:rsidRPr="006829AF">
        <w:rPr>
          <w:sz w:val="24"/>
          <w:szCs w:val="24"/>
        </w:rPr>
        <w:t>с</w:t>
      </w:r>
      <w:r w:rsidRPr="006829AF">
        <w:rPr>
          <w:sz w:val="24"/>
          <w:szCs w:val="24"/>
        </w:rPr>
        <w:t>следования), региональные, муниципальные, школьные диагностические и иные работы, позволяющие выявить ур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вень и качество подготовки обучающихся, влияние внешних и внутренних факторов на результаты обучающи</w:t>
      </w:r>
      <w:r w:rsidRPr="006829AF">
        <w:rPr>
          <w:sz w:val="24"/>
          <w:szCs w:val="24"/>
        </w:rPr>
        <w:t>х</w:t>
      </w:r>
      <w:r w:rsidRPr="006829AF">
        <w:rPr>
          <w:sz w:val="24"/>
          <w:szCs w:val="24"/>
        </w:rPr>
        <w:t>ся</w:t>
      </w:r>
      <w:r w:rsidR="00F0123B" w:rsidRPr="006829AF">
        <w:rPr>
          <w:sz w:val="24"/>
          <w:szCs w:val="24"/>
        </w:rPr>
        <w:t>.</w:t>
      </w:r>
    </w:p>
    <w:p w:rsidR="00537136" w:rsidRPr="006829AF" w:rsidRDefault="00537136" w:rsidP="005371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информации: формализованный сбор статистических данных, проведение пр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верочных, диагностических и других работ, анкетирование образовательных организаций; изучение открытых источников; использование данных государственной статистики; работа с базой результ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тов ГИА, ВПР, НИКО, международных сравнительных исследований и региональных диагностич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работ.</w:t>
      </w:r>
    </w:p>
    <w:p w:rsidR="00537136" w:rsidRPr="006829AF" w:rsidRDefault="00537136" w:rsidP="005371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обработки информации: формирование электронной базы эмпирических данных, ст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тистические, аналитические (нормативный; сопоставительный; факторный, корреляционный, регре</w:t>
      </w:r>
      <w:r w:rsidRPr="006829AF">
        <w:rPr>
          <w:sz w:val="24"/>
          <w:szCs w:val="24"/>
        </w:rPr>
        <w:t>с</w:t>
      </w:r>
      <w:r w:rsidRPr="006829AF">
        <w:rPr>
          <w:sz w:val="24"/>
          <w:szCs w:val="24"/>
        </w:rPr>
        <w:t>сионный, динамический анализ, метод многомерной средней).</w:t>
      </w:r>
    </w:p>
    <w:p w:rsidR="00537136" w:rsidRPr="006829AF" w:rsidRDefault="00537136" w:rsidP="00537136">
      <w:pPr>
        <w:pStyle w:val="37"/>
        <w:widowControl/>
        <w:shd w:val="clear" w:color="auto" w:fill="auto"/>
        <w:tabs>
          <w:tab w:val="left" w:pos="343"/>
        </w:tabs>
        <w:spacing w:line="240" w:lineRule="auto"/>
        <w:ind w:right="20" w:firstLine="709"/>
        <w:rPr>
          <w:sz w:val="24"/>
          <w:szCs w:val="24"/>
        </w:rPr>
      </w:pPr>
      <w:r w:rsidRPr="006829AF">
        <w:rPr>
          <w:sz w:val="24"/>
          <w:szCs w:val="24"/>
        </w:rPr>
        <w:t>Периодичность и сроки проведения мониторинга определяются с учетом графика проведения процедур оценки качества образования на федеральном (</w:t>
      </w:r>
      <w:r w:rsidR="002904C8" w:rsidRPr="006829AF">
        <w:rPr>
          <w:sz w:val="24"/>
          <w:szCs w:val="24"/>
        </w:rPr>
        <w:t>ВПР</w:t>
      </w:r>
      <w:r w:rsidRPr="006829AF">
        <w:rPr>
          <w:sz w:val="24"/>
          <w:szCs w:val="24"/>
        </w:rPr>
        <w:t xml:space="preserve">, </w:t>
      </w:r>
      <w:r w:rsidR="002904C8" w:rsidRPr="006829AF">
        <w:rPr>
          <w:sz w:val="24"/>
          <w:szCs w:val="24"/>
        </w:rPr>
        <w:t>ГИА</w:t>
      </w:r>
      <w:r w:rsidRPr="006829AF">
        <w:rPr>
          <w:sz w:val="24"/>
          <w:szCs w:val="24"/>
        </w:rPr>
        <w:t xml:space="preserve">, </w:t>
      </w:r>
      <w:r w:rsidR="002904C8" w:rsidRPr="006829AF">
        <w:rPr>
          <w:sz w:val="24"/>
          <w:szCs w:val="24"/>
        </w:rPr>
        <w:t>НИКО</w:t>
      </w:r>
      <w:r w:rsidRPr="006829AF">
        <w:rPr>
          <w:sz w:val="24"/>
          <w:szCs w:val="24"/>
        </w:rPr>
        <w:t>, международных сравн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тельных исследований) и региональном уровнях, но не реже 1 раза в год.</w:t>
      </w:r>
    </w:p>
    <w:p w:rsidR="00537136" w:rsidRPr="006829AF" w:rsidRDefault="00537136" w:rsidP="0053713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Требования к обработке, систематизации и хранению информации:</w:t>
      </w:r>
    </w:p>
    <w:p w:rsidR="00537136" w:rsidRPr="006829AF" w:rsidRDefault="00537136" w:rsidP="0053713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сбор, обработка, систематизация и хранение полученной в результате проведения монитори</w:t>
      </w:r>
      <w:r w:rsidRPr="006829AF">
        <w:rPr>
          <w:sz w:val="24"/>
          <w:szCs w:val="24"/>
        </w:rPr>
        <w:t>н</w:t>
      </w:r>
      <w:r w:rsidRPr="006829AF">
        <w:rPr>
          <w:sz w:val="24"/>
          <w:szCs w:val="24"/>
        </w:rPr>
        <w:t>га информации осуществляется ответственными за реализацию отдельных п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казателей мониторинга;</w:t>
      </w:r>
    </w:p>
    <w:p w:rsidR="00537136" w:rsidRPr="006829AF" w:rsidRDefault="002C6AC4" w:rsidP="0053713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специалисты</w:t>
      </w:r>
      <w:r w:rsidR="00537136" w:rsidRPr="006829AF">
        <w:rPr>
          <w:sz w:val="24"/>
          <w:szCs w:val="24"/>
        </w:rPr>
        <w:t>, организующие и осуществляющие мониторинг, несут персональную отве</w:t>
      </w:r>
      <w:r w:rsidR="00537136" w:rsidRPr="006829AF">
        <w:rPr>
          <w:sz w:val="24"/>
          <w:szCs w:val="24"/>
        </w:rPr>
        <w:t>т</w:t>
      </w:r>
      <w:r w:rsidR="00537136" w:rsidRPr="006829AF">
        <w:rPr>
          <w:sz w:val="24"/>
          <w:szCs w:val="24"/>
        </w:rPr>
        <w:t>ственность за достоверность и объективность представляемой информации, за обработку данных мониторинга, их анализ и испол</w:t>
      </w:r>
      <w:r w:rsidR="00537136" w:rsidRPr="006829AF">
        <w:rPr>
          <w:sz w:val="24"/>
          <w:szCs w:val="24"/>
        </w:rPr>
        <w:t>ь</w:t>
      </w:r>
      <w:r w:rsidR="00537136" w:rsidRPr="006829AF">
        <w:rPr>
          <w:sz w:val="24"/>
          <w:szCs w:val="24"/>
        </w:rPr>
        <w:t>зование, распространение результатов.</w:t>
      </w:r>
    </w:p>
    <w:p w:rsidR="002904C8" w:rsidRPr="006829AF" w:rsidRDefault="002904C8" w:rsidP="002904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По результатам мониторинга показателя/показателей осуществляется обработка полученной информации, в т.ч. на основе кластерного подхода, с использованием стат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стических, аналитических и экспертных методов ан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 xml:space="preserve">лиза результатов. </w:t>
      </w:r>
    </w:p>
    <w:p w:rsidR="002904C8" w:rsidRPr="006829AF" w:rsidRDefault="002904C8" w:rsidP="002904C8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sz w:val="24"/>
          <w:szCs w:val="24"/>
        </w:rPr>
        <w:t>На основе полученных результатов осуществляется разработка мер, направленных на выра</w:t>
      </w:r>
      <w:r w:rsidRPr="006829AF">
        <w:rPr>
          <w:sz w:val="24"/>
          <w:szCs w:val="24"/>
        </w:rPr>
        <w:t>в</w:t>
      </w:r>
      <w:r w:rsidRPr="006829AF">
        <w:rPr>
          <w:sz w:val="24"/>
          <w:szCs w:val="24"/>
        </w:rPr>
        <w:t>нивание шансов получения качественного общего образования, на устранении институциональных, экономических, социокультурных и территориальных факторов, препятствующих получению кач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ственного общего образования, разрабатываются адресные рекомендации; осуществляются меропр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 xml:space="preserve">ятия по повышению качества образования, по преодолению/снижению факторов, обуславливающих </w:t>
      </w:r>
      <w:r w:rsidRPr="006829AF">
        <w:rPr>
          <w:rFonts w:eastAsia="Arial"/>
          <w:sz w:val="24"/>
          <w:szCs w:val="24"/>
          <w:lang w:val="ru"/>
        </w:rPr>
        <w:t xml:space="preserve">низкие результаты обучения; принимаются управленческие решения на различных уровнях управления системой образования. 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Адресные рекомендации могут быть сформированы для: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отдельных образовательных организаций;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групп образовательных организаций;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руководителей и специалистов региональных и муниципальных методических служб;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rFonts w:eastAsia="Arial"/>
          <w:sz w:val="24"/>
          <w:szCs w:val="24"/>
          <w:lang w:val="ru"/>
        </w:rPr>
        <w:t>руководителей и специалистов муниципальных органов управления образованием;</w:t>
      </w:r>
    </w:p>
    <w:p w:rsidR="002904C8" w:rsidRPr="006829AF" w:rsidRDefault="002904C8" w:rsidP="002904C8">
      <w:pPr>
        <w:ind w:firstLine="709"/>
        <w:jc w:val="both"/>
        <w:rPr>
          <w:sz w:val="24"/>
          <w:szCs w:val="24"/>
        </w:rPr>
      </w:pPr>
      <w:r w:rsidRPr="006829AF">
        <w:rPr>
          <w:rFonts w:eastAsia="Arial"/>
          <w:sz w:val="24"/>
          <w:szCs w:val="24"/>
          <w:lang w:val="ru"/>
        </w:rPr>
        <w:t>Министерства образования и науки Алтайского края;</w:t>
      </w:r>
      <w:r w:rsidRPr="006829AF">
        <w:rPr>
          <w:sz w:val="24"/>
          <w:szCs w:val="24"/>
        </w:rPr>
        <w:t xml:space="preserve"> </w:t>
      </w:r>
    </w:p>
    <w:p w:rsidR="002904C8" w:rsidRPr="006829AF" w:rsidRDefault="002904C8" w:rsidP="002904C8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КГБУ ДПО «АИРО имени А.М. Топорова»;</w:t>
      </w:r>
    </w:p>
    <w:p w:rsidR="002904C8" w:rsidRPr="006829AF" w:rsidRDefault="002904C8" w:rsidP="002904C8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КГБУО «Алтайский информационно-аналитический центр» (далее – АКИАЦ</w:t>
      </w:r>
      <w:r w:rsidR="00743F96" w:rsidRPr="006829AF">
        <w:rPr>
          <w:sz w:val="24"/>
          <w:szCs w:val="24"/>
        </w:rPr>
        <w:t>)</w:t>
      </w:r>
      <w:r w:rsidRPr="006829AF">
        <w:rPr>
          <w:sz w:val="24"/>
          <w:szCs w:val="24"/>
        </w:rPr>
        <w:t>.</w:t>
      </w:r>
    </w:p>
    <w:p w:rsidR="002904C8" w:rsidRPr="006829AF" w:rsidRDefault="002904C8" w:rsidP="002904C8">
      <w:pPr>
        <w:ind w:firstLine="709"/>
        <w:jc w:val="both"/>
        <w:rPr>
          <w:rFonts w:eastAsia="Arial"/>
          <w:sz w:val="24"/>
          <w:szCs w:val="24"/>
          <w:lang w:val="ru"/>
        </w:rPr>
      </w:pPr>
      <w:r w:rsidRPr="006829AF">
        <w:rPr>
          <w:sz w:val="24"/>
          <w:szCs w:val="24"/>
        </w:rPr>
        <w:lastRenderedPageBreak/>
        <w:t>Мероприятия по повышению качества образования</w:t>
      </w:r>
      <w:r w:rsidRPr="006829AF">
        <w:rPr>
          <w:rFonts w:eastAsia="Arial"/>
          <w:sz w:val="24"/>
          <w:szCs w:val="24"/>
          <w:lang w:val="ru"/>
        </w:rPr>
        <w:t xml:space="preserve"> определяются на уровне регионального Комплексного плана.</w:t>
      </w:r>
    </w:p>
    <w:p w:rsidR="002904C8" w:rsidRPr="006829AF" w:rsidRDefault="002904C8" w:rsidP="002904C8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Управленческие решения (конкретные действия, направленные на достижение п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ставленных целей с учётом выявленных проблемных областей) могут приниматься на различных уровнях упра</w:t>
      </w:r>
      <w:r w:rsidRPr="006829AF">
        <w:rPr>
          <w:sz w:val="24"/>
          <w:szCs w:val="24"/>
        </w:rPr>
        <w:t>в</w:t>
      </w:r>
      <w:r w:rsidRPr="006829AF">
        <w:rPr>
          <w:sz w:val="24"/>
          <w:szCs w:val="24"/>
        </w:rPr>
        <w:t>ления системой образования (региональном, муниципальном, институциональном). Решения могут содержаться в приказах, распоряжениях, указаниях, либо носить рекоменд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тельный характер.</w:t>
      </w:r>
    </w:p>
    <w:p w:rsidR="002904C8" w:rsidRPr="006829AF" w:rsidRDefault="002904C8" w:rsidP="002904C8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Анализ результатов мониторинга показателей системы оценки качества подготовки обуча</w:t>
      </w:r>
      <w:r w:rsidRPr="006829AF">
        <w:rPr>
          <w:sz w:val="24"/>
          <w:szCs w:val="24"/>
        </w:rPr>
        <w:t>ю</w:t>
      </w:r>
      <w:r w:rsidRPr="006829AF">
        <w:rPr>
          <w:sz w:val="24"/>
          <w:szCs w:val="24"/>
        </w:rPr>
        <w:t xml:space="preserve">щихся, </w:t>
      </w:r>
      <w:r w:rsidR="00361AAD" w:rsidRPr="006829AF">
        <w:rPr>
          <w:sz w:val="24"/>
          <w:szCs w:val="24"/>
        </w:rPr>
        <w:t xml:space="preserve">информация о мероприятиях, </w:t>
      </w:r>
      <w:r w:rsidRPr="006829AF">
        <w:rPr>
          <w:sz w:val="24"/>
          <w:szCs w:val="24"/>
        </w:rPr>
        <w:t>управленчески</w:t>
      </w:r>
      <w:r w:rsidR="00361AAD" w:rsidRPr="006829AF">
        <w:rPr>
          <w:sz w:val="24"/>
          <w:szCs w:val="24"/>
        </w:rPr>
        <w:t>х</w:t>
      </w:r>
      <w:r w:rsidRPr="006829AF">
        <w:rPr>
          <w:sz w:val="24"/>
          <w:szCs w:val="24"/>
        </w:rPr>
        <w:t xml:space="preserve"> действия</w:t>
      </w:r>
      <w:r w:rsidR="00361AAD" w:rsidRPr="006829AF">
        <w:rPr>
          <w:sz w:val="24"/>
          <w:szCs w:val="24"/>
        </w:rPr>
        <w:t>х</w:t>
      </w:r>
      <w:r w:rsidRPr="006829AF">
        <w:rPr>
          <w:sz w:val="24"/>
          <w:szCs w:val="24"/>
        </w:rPr>
        <w:t>, представленные в виде отдельных документов, размещаю</w:t>
      </w:r>
      <w:r w:rsidR="00361AAD" w:rsidRPr="006829AF">
        <w:rPr>
          <w:sz w:val="24"/>
          <w:szCs w:val="24"/>
        </w:rPr>
        <w:t>тся в разделе «Система оценки качества подготовки обучающихся» реги</w:t>
      </w:r>
      <w:r w:rsidR="00361AAD" w:rsidRPr="006829AF">
        <w:rPr>
          <w:sz w:val="24"/>
          <w:szCs w:val="24"/>
        </w:rPr>
        <w:t>о</w:t>
      </w:r>
      <w:r w:rsidR="00361AAD" w:rsidRPr="006829AF">
        <w:rPr>
          <w:sz w:val="24"/>
          <w:szCs w:val="24"/>
        </w:rPr>
        <w:t>нальной информационной системи мониторинга оценки качества образования и ГИА (РИС МОКО) (</w:t>
      </w:r>
      <w:hyperlink r:id="rId13" w:history="1">
        <w:r w:rsidR="00361AAD" w:rsidRPr="006829AF">
          <w:rPr>
            <w:sz w:val="24"/>
            <w:szCs w:val="24"/>
          </w:rPr>
          <w:t>https://audit.web-ae.ru/</w:t>
        </w:r>
      </w:hyperlink>
      <w:r w:rsidRPr="006829AF">
        <w:rPr>
          <w:sz w:val="24"/>
          <w:szCs w:val="24"/>
        </w:rPr>
        <w:t>Института</w:t>
      </w:r>
      <w:r w:rsidR="00361AAD" w:rsidRPr="006829AF">
        <w:rPr>
          <w:sz w:val="24"/>
          <w:szCs w:val="24"/>
        </w:rPr>
        <w:t>)</w:t>
      </w:r>
      <w:r w:rsidRPr="006829AF">
        <w:rPr>
          <w:sz w:val="24"/>
          <w:szCs w:val="24"/>
        </w:rPr>
        <w:t xml:space="preserve">, направляются </w:t>
      </w:r>
      <w:r w:rsidR="00361AAD" w:rsidRPr="006829AF">
        <w:rPr>
          <w:sz w:val="24"/>
          <w:szCs w:val="24"/>
        </w:rPr>
        <w:t>рук</w:t>
      </w:r>
      <w:r w:rsidR="00361AAD" w:rsidRPr="006829AF">
        <w:rPr>
          <w:sz w:val="24"/>
          <w:szCs w:val="24"/>
        </w:rPr>
        <w:t>о</w:t>
      </w:r>
      <w:r w:rsidR="00361AAD" w:rsidRPr="006829AF">
        <w:rPr>
          <w:sz w:val="24"/>
          <w:szCs w:val="24"/>
        </w:rPr>
        <w:t>водителям муниципальных органов управления образованием, образовательных организ</w:t>
      </w:r>
      <w:r w:rsidR="00361AAD" w:rsidRPr="006829AF">
        <w:rPr>
          <w:sz w:val="24"/>
          <w:szCs w:val="24"/>
        </w:rPr>
        <w:t>а</w:t>
      </w:r>
      <w:r w:rsidR="00361AAD" w:rsidRPr="006829AF">
        <w:rPr>
          <w:sz w:val="24"/>
          <w:szCs w:val="24"/>
        </w:rPr>
        <w:t>ций Алтайского края</w:t>
      </w:r>
      <w:r w:rsidRPr="006829AF">
        <w:rPr>
          <w:sz w:val="24"/>
          <w:szCs w:val="24"/>
        </w:rPr>
        <w:t xml:space="preserve">.  </w:t>
      </w:r>
    </w:p>
    <w:p w:rsidR="00361AAD" w:rsidRPr="006829AF" w:rsidRDefault="00361AAD" w:rsidP="007B26A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B26A9" w:rsidRPr="006829AF" w:rsidRDefault="00422D65" w:rsidP="007B26A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Региональные показатели:</w:t>
      </w:r>
    </w:p>
    <w:p w:rsidR="009054BB" w:rsidRPr="006829AF" w:rsidRDefault="009054BB" w:rsidP="007B26A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 4 классов, достигших базового уровня предметной подготовки по резул</w:t>
      </w:r>
      <w:r w:rsidRPr="006829AF">
        <w:rPr>
          <w:rFonts w:ascii="Times New Roman" w:hAnsi="Times New Roman"/>
          <w:sz w:val="24"/>
          <w:szCs w:val="24"/>
        </w:rPr>
        <w:t>ь</w:t>
      </w:r>
      <w:r w:rsidRPr="006829AF">
        <w:rPr>
          <w:rFonts w:ascii="Times New Roman" w:hAnsi="Times New Roman"/>
          <w:sz w:val="24"/>
          <w:szCs w:val="24"/>
        </w:rPr>
        <w:t>татам Всероссийских проверочных работ (далее – ВПР) по русскому языку и м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тематике, от общего числа обучающихся, принявших участие в оценочной процедуре,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 4 классов, достигших уровня предметной подготовки выше б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зового по результатам ВПР по русскому языку и математике, от общего числа обучающихся, принявших уч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стие в оценочной процедуре,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 5-8 классов, достигших базового уровня предметной подготовки по р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зультатам ВПР по русскому языку и математике, от общего числа обучающихся, принявших участие в оценочной процедуре, пр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 5-8 классов, достигших уровня предметной подг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товки выше базового по результатам ВПР по русскому языку и математике, от общего числа обучающихся, принявших уч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стие в оценочной процедуре,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 5-8 классов, выполнивших задания с метапредметной составляющей в рамках ВПР, от общего числа обучающихся, принявших участие в оценочной процедуре,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муниципалитетов, в которых организована работа с результатами ВПР в с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ответствии с методическими рекомендациями, от общего числа муниципалитетов Алта</w:t>
      </w:r>
      <w:r w:rsidRPr="006829AF">
        <w:rPr>
          <w:rFonts w:ascii="Times New Roman" w:hAnsi="Times New Roman"/>
          <w:sz w:val="24"/>
          <w:szCs w:val="24"/>
        </w:rPr>
        <w:t>й</w:t>
      </w:r>
      <w:r w:rsidRPr="006829AF">
        <w:rPr>
          <w:rFonts w:ascii="Times New Roman" w:hAnsi="Times New Roman"/>
          <w:sz w:val="24"/>
          <w:szCs w:val="24"/>
        </w:rPr>
        <w:t>ского края,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ежегодно принимающих участие в общероссийских, Национальных исследованиях качества образования и международных сопостав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тельных исследований в сфере образования,</w:t>
      </w:r>
      <w:r w:rsidR="0036788D" w:rsidRPr="006829AF">
        <w:rPr>
          <w:rFonts w:ascii="Times New Roman" w:hAnsi="Times New Roman"/>
          <w:sz w:val="24"/>
          <w:szCs w:val="24"/>
        </w:rPr>
        <w:t xml:space="preserve"> от общего числа общеобразовательных организаций,</w:t>
      </w:r>
      <w:r w:rsidRPr="006829AF">
        <w:rPr>
          <w:rFonts w:ascii="Times New Roman" w:hAnsi="Times New Roman"/>
          <w:sz w:val="24"/>
          <w:szCs w:val="24"/>
        </w:rPr>
        <w:t xml:space="preserve">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Средневзвешенный процент выполнения обучающимися заданий по функциональной грамо</w:t>
      </w:r>
      <w:r w:rsidRPr="006829AF">
        <w:rPr>
          <w:rFonts w:ascii="Times New Roman" w:hAnsi="Times New Roman"/>
          <w:sz w:val="24"/>
          <w:szCs w:val="24"/>
        </w:rPr>
        <w:t>т</w:t>
      </w:r>
      <w:r w:rsidRPr="006829AF">
        <w:rPr>
          <w:rFonts w:ascii="Times New Roman" w:hAnsi="Times New Roman"/>
          <w:sz w:val="24"/>
          <w:szCs w:val="24"/>
        </w:rPr>
        <w:t>ности по результатам ВПР по русскому языку и математике, от общего числа обучающихся, пр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нявших участие в оценочной процедуре,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 с признаками необъективности р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зультатов ВПР, от общего количества общеобразовательных организаций Алтайского края,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 с признаками необъективности р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зультатов ВПР, в отношении которых организована региональная перепрове</w:t>
      </w:r>
      <w:r w:rsidRPr="006829AF">
        <w:rPr>
          <w:rFonts w:ascii="Times New Roman" w:hAnsi="Times New Roman"/>
          <w:sz w:val="24"/>
          <w:szCs w:val="24"/>
        </w:rPr>
        <w:t>р</w:t>
      </w:r>
      <w:r w:rsidRPr="006829AF">
        <w:rPr>
          <w:rFonts w:ascii="Times New Roman" w:hAnsi="Times New Roman"/>
          <w:sz w:val="24"/>
          <w:szCs w:val="24"/>
        </w:rPr>
        <w:t>ка ВПР обучающихся по русскому языку и математике, от общего количества общеобразовательных организаций Алта</w:t>
      </w:r>
      <w:r w:rsidRPr="006829AF">
        <w:rPr>
          <w:rFonts w:ascii="Times New Roman" w:hAnsi="Times New Roman"/>
          <w:sz w:val="24"/>
          <w:szCs w:val="24"/>
        </w:rPr>
        <w:t>й</w:t>
      </w:r>
      <w:r w:rsidRPr="006829AF">
        <w:rPr>
          <w:rFonts w:ascii="Times New Roman" w:hAnsi="Times New Roman"/>
          <w:sz w:val="24"/>
          <w:szCs w:val="24"/>
        </w:rPr>
        <w:t>ского края с признаками необъективности результатов ВПР,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охваченных независимым общ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ственным наблюдением при проведении ВПР, от общего количества общеобразовательных орган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заций Алтайского края, участвовавших в оценочной процедуре, пр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 xml:space="preserve">Доля аудиторий, охваченных онлайн/наблюдением и/или независимым общественным наблюдением при проведении муниципального этапа Всероссийской олимпиады школьников, от общего количества </w:t>
      </w:r>
      <w:r w:rsidR="005D5E52" w:rsidRPr="006829AF">
        <w:rPr>
          <w:rFonts w:ascii="Times New Roman" w:hAnsi="Times New Roman"/>
          <w:sz w:val="24"/>
          <w:szCs w:val="24"/>
        </w:rPr>
        <w:t>задействованных аудиторий</w:t>
      </w:r>
      <w:r w:rsidRPr="006829AF">
        <w:rPr>
          <w:rFonts w:ascii="Times New Roman" w:hAnsi="Times New Roman"/>
          <w:sz w:val="24"/>
          <w:szCs w:val="24"/>
        </w:rPr>
        <w:t>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обучающихся, прошедших государственную итоговую аттестацию, в общей численн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сти обучающихся, завершающих обучение по основным образовательным программам основного общего образования, процент.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обучающихся, выполнивших задания высокого уровня сложности по русск</w:t>
      </w:r>
      <w:r w:rsidRPr="006829AF">
        <w:rPr>
          <w:rFonts w:ascii="Times New Roman" w:hAnsi="Times New Roman"/>
          <w:sz w:val="24"/>
          <w:szCs w:val="24"/>
        </w:rPr>
        <w:t>о</w:t>
      </w:r>
      <w:r w:rsidRPr="006829AF">
        <w:rPr>
          <w:rFonts w:ascii="Times New Roman" w:hAnsi="Times New Roman"/>
          <w:sz w:val="24"/>
          <w:szCs w:val="24"/>
        </w:rPr>
        <w:t>му языку, в общей численности обучающихся, участвовавших в ОГЭ по русскому языку,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lastRenderedPageBreak/>
        <w:t>Доля обучающихся, выполнивших задания высокого уровня сложности по математике, в о</w:t>
      </w:r>
      <w:r w:rsidRPr="006829AF">
        <w:rPr>
          <w:rFonts w:ascii="Times New Roman" w:hAnsi="Times New Roman"/>
          <w:sz w:val="24"/>
          <w:szCs w:val="24"/>
        </w:rPr>
        <w:t>б</w:t>
      </w:r>
      <w:r w:rsidRPr="006829AF">
        <w:rPr>
          <w:rFonts w:ascii="Times New Roman" w:hAnsi="Times New Roman"/>
          <w:sz w:val="24"/>
          <w:szCs w:val="24"/>
        </w:rPr>
        <w:t>щей численности обучающихся, участвовавших в ОГЭ по математике,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обучающихся, прошедших ГИА, в общей численности обучающихся, завершающих обучение по программам среднего общего образов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ния,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обучающихся, получивших аттестат с отличием, в общей численности обучающихся прошедших ГИА, процент</w:t>
      </w:r>
    </w:p>
    <w:p w:rsidR="00390442" w:rsidRPr="006829AF" w:rsidRDefault="00390442" w:rsidP="00390442">
      <w:pPr>
        <w:pStyle w:val="af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hAnsi="Times New Roman"/>
          <w:sz w:val="24"/>
          <w:szCs w:val="24"/>
        </w:rPr>
        <w:t>Доля обучающихся, получивших высокобалльный результат на ЕГЭ по русскому языку, в общей численности обучающихся, прошедших ЕГЭ по русскому языку, процент</w:t>
      </w:r>
    </w:p>
    <w:p w:rsidR="00CF3BFF" w:rsidRPr="006829AF" w:rsidRDefault="00E01DED" w:rsidP="00390442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Данные показатели не учитываются при оценивании деятельности конкретного учителя</w:t>
      </w:r>
      <w:r w:rsidR="007B26A9" w:rsidRPr="006829AF">
        <w:rPr>
          <w:sz w:val="24"/>
          <w:szCs w:val="24"/>
        </w:rPr>
        <w:t xml:space="preserve"> или образовательной организации</w:t>
      </w:r>
      <w:r w:rsidRPr="006829AF">
        <w:rPr>
          <w:sz w:val="24"/>
          <w:szCs w:val="24"/>
        </w:rPr>
        <w:t xml:space="preserve">. </w:t>
      </w:r>
    </w:p>
    <w:p w:rsidR="000B3C3C" w:rsidRPr="006829AF" w:rsidRDefault="000B3C3C" w:rsidP="000B3C3C">
      <w:pPr>
        <w:pStyle w:val="a8"/>
        <w:spacing w:line="240" w:lineRule="auto"/>
        <w:ind w:firstLine="709"/>
        <w:rPr>
          <w:sz w:val="24"/>
          <w:szCs w:val="24"/>
        </w:rPr>
      </w:pPr>
      <w:r w:rsidRPr="006829AF">
        <w:rPr>
          <w:sz w:val="24"/>
          <w:szCs w:val="24"/>
        </w:rPr>
        <w:t>Для сбора информации используется комплекс автоматизированных информац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онных систем, состоящи</w:t>
      </w:r>
      <w:r w:rsidR="0013567C" w:rsidRPr="006829AF">
        <w:rPr>
          <w:sz w:val="24"/>
          <w:szCs w:val="24"/>
        </w:rPr>
        <w:t>й</w:t>
      </w:r>
      <w:r w:rsidRPr="006829AF">
        <w:rPr>
          <w:sz w:val="24"/>
          <w:szCs w:val="24"/>
        </w:rPr>
        <w:t xml:space="preserve"> из следующих ресурсов:</w:t>
      </w:r>
    </w:p>
    <w:p w:rsidR="000B3C3C" w:rsidRPr="006829AF" w:rsidRDefault="000B3C3C" w:rsidP="000B3C3C">
      <w:pPr>
        <w:pStyle w:val="af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информационная система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АИС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«Сетевой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 Образ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вание» (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ИС «Сетевой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 Образование»)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https://netschool.edu22.info/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3C3C" w:rsidRPr="006829AF" w:rsidRDefault="000B3C3C" w:rsidP="000B3C3C">
      <w:pPr>
        <w:pStyle w:val="af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федеральная информационная система оценки качества образования (ФИС ОКО)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https://lk-fisoko.obrnadzor.gov.ru/#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3C3C" w:rsidRPr="006829AF" w:rsidRDefault="000B3C3C" w:rsidP="006021B9">
      <w:pPr>
        <w:pStyle w:val="af4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 w:rsidR="006021B9" w:rsidRPr="006829AF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портал</w:t>
      </w:r>
      <w:r w:rsidR="006021B9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«ВПР22 в Алтайском крае»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 «ВПР22 в Алтайском крае»</w:t>
      </w:r>
      <w:r w:rsidR="006761CE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F42345" w:rsidRPr="006829AF">
        <w:rPr>
          <w:rFonts w:ascii="Times New Roman" w:eastAsia="Times New Roman" w:hAnsi="Times New Roman"/>
          <w:sz w:val="24"/>
          <w:szCs w:val="24"/>
          <w:lang w:eastAsia="ru-RU"/>
        </w:rPr>
        <w:t>https://vpr22.22edu.ru/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01DED" w:rsidRPr="006829AF" w:rsidRDefault="00D032C0" w:rsidP="005244CC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региональная информационная система мониторинга оценки качества образования и ГИА </w:t>
      </w:r>
      <w:r w:rsidR="006761CE" w:rsidRPr="006829AF">
        <w:rPr>
          <w:sz w:val="24"/>
          <w:szCs w:val="24"/>
        </w:rPr>
        <w:t xml:space="preserve">(РИС МОКО), </w:t>
      </w:r>
      <w:hyperlink r:id="rId14" w:history="1">
        <w:r w:rsidR="006761CE" w:rsidRPr="006829AF">
          <w:rPr>
            <w:sz w:val="24"/>
            <w:szCs w:val="24"/>
          </w:rPr>
          <w:t>https://audit.web-ae.ru/</w:t>
        </w:r>
      </w:hyperlink>
      <w:r w:rsidR="00EB03BE" w:rsidRPr="006829AF">
        <w:rPr>
          <w:sz w:val="24"/>
          <w:szCs w:val="24"/>
        </w:rPr>
        <w:t>;</w:t>
      </w:r>
    </w:p>
    <w:p w:rsidR="006761CE" w:rsidRPr="006829AF" w:rsidRDefault="00EB03BE" w:rsidP="005244CC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региональная информационная система обеспечения государственной итоговой а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тестации. </w:t>
      </w:r>
    </w:p>
    <w:p w:rsidR="00685511" w:rsidRPr="006829AF" w:rsidRDefault="00685511" w:rsidP="00E01DED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</w:t>
      </w:r>
      <w:r w:rsidR="00E01DED" w:rsidRPr="006829AF">
        <w:rPr>
          <w:sz w:val="24"/>
          <w:szCs w:val="24"/>
        </w:rPr>
        <w:t xml:space="preserve"> 1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4 классов, достигших баз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вого уровня предметной подготовки по результатам ВПР по русскому языку и математике, от общего числа обучающихся, принявших участие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», входящего в 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мон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торинг 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системы оценки качества подготовки обуч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ющихся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Министерство образования и науки Алтайского края.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</w:t>
      </w:r>
      <w:r w:rsidR="001B088E" w:rsidRPr="00682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BA4" w:rsidRPr="006829AF">
        <w:rPr>
          <w:rFonts w:ascii="Times New Roman" w:eastAsia="Times New Roman" w:hAnsi="Times New Roman"/>
          <w:sz w:val="24"/>
          <w:szCs w:val="24"/>
          <w:lang w:eastAsia="ru-RU"/>
        </w:rPr>
        <w:t>являе</w:t>
      </w:r>
      <w:r w:rsidR="00835BA4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35BA4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511" w:rsidRPr="006829AF" w:rsidRDefault="00685511" w:rsidP="009A3C47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</w:t>
      </w:r>
      <w:r w:rsidR="00835BA4" w:rsidRPr="006829AF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651A" w:rsidRPr="006829AF" w:rsidRDefault="003D2F17" w:rsidP="00A84C0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чет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ВПР, подготовленны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</w:t>
      </w:r>
      <w:r w:rsidR="002C2227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ФИС ОКО, </w:t>
      </w:r>
      <w:r w:rsidR="007650E4" w:rsidRPr="006829AF">
        <w:rPr>
          <w:rFonts w:ascii="Times New Roman" w:eastAsia="Times New Roman" w:hAnsi="Times New Roman"/>
          <w:sz w:val="24"/>
          <w:szCs w:val="24"/>
          <w:lang w:eastAsia="ru-RU"/>
        </w:rPr>
        <w:t>АИС «Сетевой регион. Образование»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>реги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032C0"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</w:t>
      </w:r>
      <w:r w:rsidR="0050651A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портал «ВПР22 в Алтайском крае».</w:t>
      </w:r>
    </w:p>
    <w:p w:rsidR="00A84C0C" w:rsidRPr="006829AF" w:rsidRDefault="00E54DC3" w:rsidP="00A84C0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Данный показатель рассчитывается на основе данных о результатах ВПР</w:t>
      </w:r>
      <w:r w:rsidR="000A5FE4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="00601982" w:rsidRPr="006829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5FE4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организаций Алтайского края</w:t>
      </w:r>
      <w:r w:rsidR="000A5FE4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 и русскому языку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получения значения показателя рассчитываются доли участников этих оценочных процедур, которые преодолевают с запасом в 1-2 балла границу, соответствующую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базовому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уровню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предметной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подг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товки</w:t>
      </w:r>
      <w:r w:rsidR="000A5FE4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(граница отметки «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5FE4" w:rsidRPr="006829AF"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4C0C" w:rsidRPr="006829AF">
        <w:rPr>
          <w:rFonts w:ascii="Times New Roman" w:eastAsia="Times New Roman" w:hAnsi="Times New Roman"/>
          <w:sz w:val="24"/>
          <w:szCs w:val="24"/>
          <w:lang w:eastAsia="ru-RU"/>
        </w:rPr>
        <w:t>При расчете показателя учитывается уровень объективности результ</w:t>
      </w:r>
      <w:r w:rsidR="00A84C0C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84C0C" w:rsidRPr="006829AF">
        <w:rPr>
          <w:rFonts w:ascii="Times New Roman" w:eastAsia="Times New Roman" w:hAnsi="Times New Roman"/>
          <w:sz w:val="24"/>
          <w:szCs w:val="24"/>
          <w:lang w:eastAsia="ru-RU"/>
        </w:rPr>
        <w:t>тов ВПР.</w:t>
      </w:r>
    </w:p>
    <w:p w:rsidR="00A84C0C" w:rsidRPr="006829AF" w:rsidRDefault="00A84C0C" w:rsidP="00E54DC3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базовых принимаются результаты ВПР обучающихся                    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по 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тематике и русскому языку за 20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A5FE4" w:rsidRPr="006829AF" w:rsidRDefault="000A5FE4" w:rsidP="000A5FE4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685511" w:rsidRPr="006829AF" w:rsidRDefault="007652C8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4 классов, достигших базового уровня предметной подготовки по резул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татам ВПР по русскому языку и математике, от общего числа обучающихся, принявших участие в оценочной процедуре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вается по формуле:</w:t>
      </w:r>
    </w:p>
    <w:p w:rsidR="00685511" w:rsidRPr="006829AF" w:rsidRDefault="007D6D3E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/C*100%, где </w:t>
      </w:r>
    </w:p>
    <w:p w:rsidR="00685511" w:rsidRPr="006829AF" w:rsidRDefault="007D6D3E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4 классов, достигших базового уровня предметной подготовки по р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зультатам ВПР по русскому языку и математике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, пр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цент;</w:t>
      </w:r>
    </w:p>
    <w:p w:rsidR="00685511" w:rsidRPr="006829AF" w:rsidRDefault="007652C8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число обучающихся 4 классов, достигших базового уровня предметной подготовки по результатам ВПР по русскому языку и математ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r w:rsidR="007D6D3E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5511" w:rsidRPr="006829AF" w:rsidRDefault="00685511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C –</w:t>
      </w:r>
      <w:r w:rsidR="000B3C3C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общего числа обучающихся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классов, 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принявших участие в оценочной процедуре, чел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век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5511" w:rsidRPr="006829AF" w:rsidRDefault="00685511" w:rsidP="00835BA4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Периодичность проведения мониторинга</w:t>
      </w:r>
    </w:p>
    <w:p w:rsidR="00685511" w:rsidRPr="006829AF" w:rsidRDefault="00006C15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B3C3C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роки </w:t>
      </w:r>
      <w:r w:rsidR="00685511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мониторинга: </w:t>
      </w:r>
      <w:r w:rsidR="000B3C3C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до 20.12.2020, 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далее – ежегодно.</w:t>
      </w:r>
    </w:p>
    <w:p w:rsidR="006761CE" w:rsidRPr="006829AF" w:rsidRDefault="00AB1A59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состоянии и динамике образовательных результатов обучающихся, определять факторы, влияющие на результаты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педагогических практик.</w:t>
      </w:r>
    </w:p>
    <w:p w:rsidR="00AB1A59" w:rsidRPr="006829AF" w:rsidRDefault="00AB1A59" w:rsidP="00E01DED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2C8" w:rsidRPr="006829AF" w:rsidRDefault="007652C8" w:rsidP="007652C8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B006F6" w:rsidRPr="006829AF">
        <w:rPr>
          <w:sz w:val="24"/>
          <w:szCs w:val="24"/>
        </w:rPr>
        <w:t>2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                    4 классов, д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стигших уровня предметной подготовки выше базового по р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зультатам ВПР по русскому языку и математике, от общего числа обучающихся, принявших участие в оц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», входящего в региональный мониторинг системы оценки качества подготовки обучающихся. 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52C8" w:rsidRPr="006829AF" w:rsidRDefault="007652C8" w:rsidP="007652C8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ВПР, подготовленные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систем: ФИС ОКО, АИС «Сетевой регион. Образование»,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крае».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показатель рассчитывается на основе данных о результатах ВПР обучающихся 4 классов общеобразовательных организаций Алтайского края по математике и русскому языку. Для получения значения показателя рассчитываются доли участников этих оценочных процедур, которые преодолевают с запасом в 1-2 балла границу, соответствующую уровню предметной подготовки 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ше базового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(граница отметки «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»). При расчете показателя учитывается уровень объективности 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зультатов ВПР.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 качестве базовых принимаются результаты ВПР обучающихся                     4 классов по 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тематике и русскому языку за 2019 год.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7652C8" w:rsidRPr="006829AF" w:rsidRDefault="00D5128B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4 классов, достигших уровня предметной подготовки выше базового по результатам ВПР по русскому языку и математике, от общего числа обучающихся, принявших уч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стие в оценочной процедуре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652C8" w:rsidRPr="006829AF">
        <w:rPr>
          <w:rFonts w:ascii="Times New Roman" w:eastAsia="Times New Roman" w:hAnsi="Times New Roman"/>
          <w:sz w:val="24"/>
          <w:szCs w:val="24"/>
          <w:lang w:eastAsia="ru-RU"/>
        </w:rPr>
        <w:t>муле: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/C*100%, где 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обучающихся 4 классов, достигших уровня предметной подготовки 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 базового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ВПР по русскому языку и математике, процент;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обучающихся 4 классов, достигших 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уровня предметной подготовки выше баз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вого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ВПР по русскому языку и матем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тике, человек;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C – общего числа обучающихся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принявших участие в оценочной процедуре, чел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век. </w:t>
      </w:r>
    </w:p>
    <w:p w:rsidR="007652C8" w:rsidRPr="006829AF" w:rsidRDefault="007652C8" w:rsidP="007652C8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7652C8" w:rsidRPr="006829AF" w:rsidRDefault="007652C8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до 20.12.2020, далее – ежегодно.</w:t>
      </w:r>
    </w:p>
    <w:p w:rsidR="007652C8" w:rsidRPr="006829AF" w:rsidRDefault="007652C8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и динамике образовательных результатов обучающихся, определять факторы, влияющие на результаты,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ских практик.</w:t>
      </w:r>
    </w:p>
    <w:p w:rsidR="00D5128B" w:rsidRPr="006829AF" w:rsidRDefault="00D5128B" w:rsidP="007652C8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8B" w:rsidRPr="006829AF" w:rsidRDefault="00D5128B" w:rsidP="00D5128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 3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296666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5-8 классов, достигших б</w:t>
      </w:r>
      <w:r w:rsidR="00296666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96666" w:rsidRPr="006829AF">
        <w:rPr>
          <w:rFonts w:ascii="Times New Roman" w:eastAsia="Times New Roman" w:hAnsi="Times New Roman"/>
          <w:sz w:val="24"/>
          <w:szCs w:val="24"/>
          <w:lang w:eastAsia="ru-RU"/>
        </w:rPr>
        <w:t>зового уровня предметной подготовки по результатам ВПР по русскому языку и математике, от о</w:t>
      </w:r>
      <w:r w:rsidR="00296666" w:rsidRPr="006829A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96666" w:rsidRPr="006829AF">
        <w:rPr>
          <w:rFonts w:ascii="Times New Roman" w:eastAsia="Times New Roman" w:hAnsi="Times New Roman"/>
          <w:sz w:val="24"/>
          <w:szCs w:val="24"/>
          <w:lang w:eastAsia="ru-RU"/>
        </w:rPr>
        <w:t>щего числа обучающихся, принявших участие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региональный мониторинг системы оценки качества подготовки обуч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ющихся.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ВПР, подготовленные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систем: ФИС ОКО, АИС «Сетевой регион. Образование»,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показатель рассчитывается на основе данных о результатах ВПР обучающихся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организаций Алтайск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го края по математике и русскому языку. Для получения значения показателя рассчитываются доли участников этих оценочных процедур, которые преодолевают с запасом в 1-2 балла границу, соответствующую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базовому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уровню предметной подг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товки (граница отметки «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»). При расчете показателя учитывается уровень объективности результ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тов ВПР.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базовых принимаются результаты ВПР обучающихся                    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по математике и русскому языку за 2019 год.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D5128B" w:rsidRPr="006829AF" w:rsidRDefault="00D40A90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5-8 классов, достигших базового уровня предметной подготовки по 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зультатам Всероссийских проверочных работ (далее – ВПР) по русскому языку и математике, от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щего числа обучающихся, принявших участие в оценочной процедуре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формуле: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/C*100%, где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обучающихся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достигших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базового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уровня предметной подготовки по 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зультатам ВПР по русскому языку и математике, процент;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обучающихся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достигших </w:t>
      </w:r>
      <w:r w:rsidR="00D40A90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базового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уровня предметной подготовки по результатам ВПР по русскому языку и математ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ке, человек;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C – общего числа обучающихся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5-8 классов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принявших участие в оценочной процедуре, 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ловек. 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и динамике образовательных результатов обучающихся, определять факторы, влияющие на результаты,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педагогических практик.</w:t>
      </w:r>
    </w:p>
    <w:p w:rsidR="00D40A90" w:rsidRPr="006829AF" w:rsidRDefault="00D40A90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8B" w:rsidRPr="006829AF" w:rsidRDefault="00D5128B" w:rsidP="00D5128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C631C9" w:rsidRPr="006829AF">
        <w:rPr>
          <w:sz w:val="24"/>
          <w:szCs w:val="24"/>
        </w:rPr>
        <w:t>4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5-8 классов, достигших уровня предметной подготовки выше базового по р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зультатам ВПР по русскому языку и математике, от общего числа обучающихся, принявших участие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нальный мониторинг системы оценки качества подготовки обучающихся.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ВПР, подготовленные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систем: ФИС ОКО, АИС «Сетевой регион. Образование»,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показатель рассчитывается на основе данных о результатах ВПР обучающихся 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организаций Алтайск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го края по математике и русскому языку. Для получения значения показателя рассчитываются доли участников этих оценочных процедур, которые преодолевают с запасом в 1-2 балла границу, соответствующую уровню предметной подготовки 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ше базового (граница отметки «5»). При расчете показателя учитывается уровень объективности 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зультатов ВПР.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базовых принимаются результаты ВПР обучающихся                     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по математике и русскому языку за 2019 год.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обучающихся 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достигших уровня предметной подготовки выше базового по результатам ВПР по русскому языку и математике, от общего числа обучающихся, принявших уч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стие в оценочной процедуре, рассчитывается по фо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муле: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/C*100%, где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обучающихся 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достигших уровня предметной подготовки 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ше базового по результатам ВПР по русскому языку и математике, процент;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обучающихся </w:t>
      </w:r>
      <w:r w:rsidR="00C631C9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достигших уровня предметной подготовки выше б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зового по результатам ВПР по русскому языку и матем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тике, человек;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C – общего числа обучающихся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5-8 классов,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принявших участие в оценочной процедуре, 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ловек. 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и динамике образовательных результатов обучающихся, определять факторы, влияющие на результаты,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педагогических практик.</w:t>
      </w:r>
    </w:p>
    <w:p w:rsidR="00C631C9" w:rsidRPr="006829AF" w:rsidRDefault="00C631C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8B" w:rsidRPr="006829AF" w:rsidRDefault="00D5128B" w:rsidP="00D5128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C631C9" w:rsidRPr="006829AF">
        <w:rPr>
          <w:sz w:val="24"/>
          <w:szCs w:val="24"/>
        </w:rPr>
        <w:t>5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 5-8 классов, в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полнивших задания с метапредметной составляющей в рамках ВПР, от общего числа об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чающихся, принявших участие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региональный 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ниторинг системы оценки качества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готовки обучающихся.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ВПР, подготовленные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систем: ФИС ОКО, АИС «Сетевой регион. Образование»,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показатель рассчитывается на основе данных о результатах ВПР обучающихся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организаций Алтайск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го края. Для получения значения показателя рассчитываются доли участников этих оценочных процедур, которые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выполнили задания с мет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предметной составляющей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 При расчете показателя учитывается уровень объективности результатов ВПР.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базовых принимаются результаты ВПР обучающихся                    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за 2019 год.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обучающихся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выполнивших задания с метапредметной составляющей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от общего числа обучающихся, принявших участие в оценочной процедуре, рассчитывается по форм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ле: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=Dр+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/C*100%, где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обучающихся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5-8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, выполнивших задания с метапредметной с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ставляющей, от общего числа обучающихся, принявших уч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D</w:t>
      </w:r>
      <w:r w:rsidR="00EE7C28"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обучающихся 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5-8 классов, выполнивших задания с метапредметной составля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щей,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ВПР, человек;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C – общего числа обучающихся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5-8 классов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принявших участие в оценочн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</w:t>
      </w:r>
      <w:r w:rsidR="00EE7C28" w:rsidRPr="006829AF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ловек. 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и динамике образовательных результатов обучающихся, определять факторы, влияющие на результаты,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педагогических практик.</w:t>
      </w:r>
    </w:p>
    <w:p w:rsidR="00926969" w:rsidRPr="006829AF" w:rsidRDefault="0092696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8B" w:rsidRPr="006829AF" w:rsidRDefault="00D5128B" w:rsidP="00D5128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926969" w:rsidRPr="006829AF">
        <w:rPr>
          <w:sz w:val="24"/>
          <w:szCs w:val="24"/>
        </w:rPr>
        <w:t>6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муниципалитетов, в которых организов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на работа с результатами ВПР в соответствии с методическими рекомендациями, от общего числа муниципалитетов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региональный мониторинг системы оценки кач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ства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готовки обучающихся.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информации осуществляется из следующих источников: 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статистико-аналитические о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четы о результатах ВПР, подготовленные АКИАЦ с использованием информационных систем: ФИС ОКО, АИС «Сетевой регион. Образование», реги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6969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показатель рассчитывается на основе 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информации, представленной муниципалитет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ми Алтайского края в соответствии с запросом М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нистерства образования и науки Алтайского края. 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получения значения показателя рассчитыва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тся дол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муниципалитетов,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в которых орг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низована работа с результатами ВПР в соответствии с методическими рекомендациями, и предста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лены достоверные данные об итогах этой работы.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показателя учитывается 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представленной информации методическим рекомендац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ям.</w:t>
      </w:r>
    </w:p>
    <w:p w:rsidR="00926969" w:rsidRPr="006829AF" w:rsidRDefault="0092696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Ежегодно плановый показатель составляет 100%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D5128B" w:rsidRPr="006829AF" w:rsidRDefault="0092696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муниципалитетов, в которых организована работа с результатами ВПР в соо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ветствии с методическими рекомендациями, от общего числа муниципалитетов Алтайского края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ся по формуле: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="00926969"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*100%, где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муниципалитетов, в которых организована работа с результатами ВПР в соотве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26969" w:rsidRPr="006829AF">
        <w:rPr>
          <w:rFonts w:ascii="Times New Roman" w:eastAsia="Times New Roman" w:hAnsi="Times New Roman"/>
          <w:sz w:val="24"/>
          <w:szCs w:val="24"/>
          <w:lang w:eastAsia="ru-RU"/>
        </w:rPr>
        <w:t>ствии с методическими рекомендациями, от общего числа муниципалитетов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цент;</w:t>
      </w:r>
    </w:p>
    <w:p w:rsidR="00D5128B" w:rsidRPr="006829AF" w:rsidRDefault="0092696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– число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муниципалитетов, в которых организована работа с результатами ВПР в соотве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ствии с методическими рекомендациями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единиц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128B" w:rsidRPr="006829AF" w:rsidRDefault="00926969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районов/городов Алтайского края, единиц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мониторинга: до 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83162" w:rsidRPr="006829A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далее – ежегодно.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воляющих судить 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об организации работы с результат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ми оценочных процедур на муниципальном уровне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оперативно принимать решения по корректировке и предупреждению нежелательных э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фектов, определять 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>муниципалитеты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 и эффективно организовавшие работу с результатами ВПР,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показывающие устойчивую положительную </w:t>
      </w:r>
      <w:r w:rsidR="00D935DF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динамику, для организации представления успешных управленческих и 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методич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практик.</w:t>
      </w:r>
    </w:p>
    <w:p w:rsidR="002E083C" w:rsidRPr="006829AF" w:rsidRDefault="002E083C" w:rsidP="002E083C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 7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Методика разработана для оценки показателя «</w:t>
      </w:r>
      <w:r w:rsidR="0036788D" w:rsidRPr="006829AF">
        <w:rPr>
          <w:rFonts w:ascii="Times New Roman" w:hAnsi="Times New Roman"/>
          <w:sz w:val="24"/>
          <w:szCs w:val="24"/>
        </w:rPr>
        <w:t>Доля общеобразовательных организаций А</w:t>
      </w:r>
      <w:r w:rsidR="0036788D" w:rsidRPr="006829AF">
        <w:rPr>
          <w:rFonts w:ascii="Times New Roman" w:hAnsi="Times New Roman"/>
          <w:sz w:val="24"/>
          <w:szCs w:val="24"/>
        </w:rPr>
        <w:t>л</w:t>
      </w:r>
      <w:r w:rsidR="0036788D" w:rsidRPr="006829AF">
        <w:rPr>
          <w:rFonts w:ascii="Times New Roman" w:hAnsi="Times New Roman"/>
          <w:sz w:val="24"/>
          <w:szCs w:val="24"/>
        </w:rPr>
        <w:t>тайского края, ежегодно принимающих участие в общероссийских, Национал</w:t>
      </w:r>
      <w:r w:rsidR="0036788D" w:rsidRPr="006829AF">
        <w:rPr>
          <w:rFonts w:ascii="Times New Roman" w:hAnsi="Times New Roman"/>
          <w:sz w:val="24"/>
          <w:szCs w:val="24"/>
        </w:rPr>
        <w:t>ь</w:t>
      </w:r>
      <w:r w:rsidR="0036788D" w:rsidRPr="006829AF">
        <w:rPr>
          <w:rFonts w:ascii="Times New Roman" w:hAnsi="Times New Roman"/>
          <w:sz w:val="24"/>
          <w:szCs w:val="24"/>
        </w:rPr>
        <w:t>ных исследованиях качества образования и международных сопоставительных исследов</w:t>
      </w:r>
      <w:r w:rsidR="0036788D" w:rsidRPr="006829AF">
        <w:rPr>
          <w:rFonts w:ascii="Times New Roman" w:hAnsi="Times New Roman"/>
          <w:sz w:val="24"/>
          <w:szCs w:val="24"/>
        </w:rPr>
        <w:t>а</w:t>
      </w:r>
      <w:r w:rsidR="0036788D" w:rsidRPr="006829AF">
        <w:rPr>
          <w:rFonts w:ascii="Times New Roman" w:hAnsi="Times New Roman"/>
          <w:sz w:val="24"/>
          <w:szCs w:val="24"/>
        </w:rPr>
        <w:t>ний в сфере образования, от общего числа общеобразовательных организаций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региональный мон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торинг системы оценки качества подготовки обучающихся. 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ся АКИАЦ.</w:t>
      </w:r>
    </w:p>
    <w:p w:rsidR="002E083C" w:rsidRPr="006829AF" w:rsidRDefault="002E083C" w:rsidP="002E083C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36788D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информации осуществляется из следующих источников: 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статистико-аналитические о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четы, подготовленные АКИАЦ с использованием информационных систем: ФИС ОКО, АИС «Сет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6788D" w:rsidRPr="006829AF">
        <w:rPr>
          <w:rFonts w:ascii="Times New Roman" w:eastAsia="Times New Roman" w:hAnsi="Times New Roman"/>
          <w:sz w:val="24"/>
          <w:szCs w:val="24"/>
          <w:lang w:eastAsia="ru-RU"/>
        </w:rPr>
        <w:t>вой регион. Образование».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2E083C" w:rsidRPr="006829AF" w:rsidRDefault="0036788D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ежегодно принимающих участие в общероссийских, Национальных исследованиях качества образования и международных сопостав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тельных исследований в сфере образования</w:t>
      </w:r>
      <w:r w:rsidR="00A85AA6" w:rsidRPr="006829AF">
        <w:rPr>
          <w:rFonts w:ascii="Times New Roman" w:hAnsi="Times New Roman"/>
          <w:sz w:val="24"/>
          <w:szCs w:val="24"/>
        </w:rPr>
        <w:t>, от общего числа общеобразовательных организаций</w:t>
      </w:r>
      <w:r w:rsidR="002E083C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формуле: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*100%, где 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85AA6"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ежегодно принимающих уч</w:t>
      </w:r>
      <w:r w:rsidR="00A85AA6" w:rsidRPr="006829AF">
        <w:rPr>
          <w:rFonts w:ascii="Times New Roman" w:hAnsi="Times New Roman"/>
          <w:sz w:val="24"/>
          <w:szCs w:val="24"/>
        </w:rPr>
        <w:t>а</w:t>
      </w:r>
      <w:r w:rsidR="00A85AA6" w:rsidRPr="006829AF">
        <w:rPr>
          <w:rFonts w:ascii="Times New Roman" w:hAnsi="Times New Roman"/>
          <w:sz w:val="24"/>
          <w:szCs w:val="24"/>
        </w:rPr>
        <w:t>стие в общероссийских, Национальных исследованиях качества образования и международных соп</w:t>
      </w:r>
      <w:r w:rsidR="00A85AA6" w:rsidRPr="006829AF">
        <w:rPr>
          <w:rFonts w:ascii="Times New Roman" w:hAnsi="Times New Roman"/>
          <w:sz w:val="24"/>
          <w:szCs w:val="24"/>
        </w:rPr>
        <w:t>о</w:t>
      </w:r>
      <w:r w:rsidR="00A85AA6" w:rsidRPr="006829AF">
        <w:rPr>
          <w:rFonts w:ascii="Times New Roman" w:hAnsi="Times New Roman"/>
          <w:sz w:val="24"/>
          <w:szCs w:val="24"/>
        </w:rPr>
        <w:t>ставительных исследований в сфере образования, от общего числа общеобразовательных организ</w:t>
      </w:r>
      <w:r w:rsidR="00A85AA6" w:rsidRPr="006829AF">
        <w:rPr>
          <w:rFonts w:ascii="Times New Roman" w:hAnsi="Times New Roman"/>
          <w:sz w:val="24"/>
          <w:szCs w:val="24"/>
        </w:rPr>
        <w:t>а</w:t>
      </w:r>
      <w:r w:rsidR="00A85AA6" w:rsidRPr="006829AF">
        <w:rPr>
          <w:rFonts w:ascii="Times New Roman" w:hAnsi="Times New Roman"/>
          <w:sz w:val="24"/>
          <w:szCs w:val="24"/>
        </w:rPr>
        <w:t>ций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</w:t>
      </w:r>
      <w:r w:rsidR="00A85AA6"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края, принявших участие в общ</w:t>
      </w:r>
      <w:r w:rsidR="00A85AA6" w:rsidRPr="006829AF">
        <w:rPr>
          <w:rFonts w:ascii="Times New Roman" w:hAnsi="Times New Roman"/>
          <w:sz w:val="24"/>
          <w:szCs w:val="24"/>
        </w:rPr>
        <w:t>е</w:t>
      </w:r>
      <w:r w:rsidR="00A85AA6" w:rsidRPr="006829AF">
        <w:rPr>
          <w:rFonts w:ascii="Times New Roman" w:hAnsi="Times New Roman"/>
          <w:sz w:val="24"/>
          <w:szCs w:val="24"/>
        </w:rPr>
        <w:t>российских, Национальных исследованиях качества образования и международных сопоставител</w:t>
      </w:r>
      <w:r w:rsidR="00A85AA6" w:rsidRPr="006829AF">
        <w:rPr>
          <w:rFonts w:ascii="Times New Roman" w:hAnsi="Times New Roman"/>
          <w:sz w:val="24"/>
          <w:szCs w:val="24"/>
        </w:rPr>
        <w:t>ь</w:t>
      </w:r>
      <w:r w:rsidR="00A85AA6" w:rsidRPr="006829AF">
        <w:rPr>
          <w:rFonts w:ascii="Times New Roman" w:hAnsi="Times New Roman"/>
          <w:sz w:val="24"/>
          <w:szCs w:val="24"/>
        </w:rPr>
        <w:t>ных исследований в сфере образования в текущем г</w:t>
      </w:r>
      <w:r w:rsidR="00A85AA6" w:rsidRPr="006829AF">
        <w:rPr>
          <w:rFonts w:ascii="Times New Roman" w:hAnsi="Times New Roman"/>
          <w:sz w:val="24"/>
          <w:szCs w:val="24"/>
        </w:rPr>
        <w:t>о</w:t>
      </w:r>
      <w:r w:rsidR="00A85AA6" w:rsidRPr="006829AF">
        <w:rPr>
          <w:rFonts w:ascii="Times New Roman" w:hAnsi="Times New Roman"/>
          <w:sz w:val="24"/>
          <w:szCs w:val="24"/>
        </w:rPr>
        <w:t>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2E083C" w:rsidRPr="006829AF" w:rsidRDefault="00A85AA6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E083C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общее число </w:t>
      </w:r>
      <w:r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</w:t>
      </w:r>
      <w:r w:rsidR="002E083C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единиц. </w:t>
      </w:r>
    </w:p>
    <w:p w:rsidR="002E083C" w:rsidRPr="006829AF" w:rsidRDefault="002E083C" w:rsidP="002E083C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15.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далее – ежегодно.</w:t>
      </w:r>
    </w:p>
    <w:p w:rsidR="002E083C" w:rsidRPr="006829AF" w:rsidRDefault="002E083C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Продуктом мониторинга показателя является база 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данных и аналитических материалов, по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образовательных результатов обучающихся, определять факторы, влияющие на результаты, оперативно принимать решения по корректировке и предупреждению н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желател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ных эффектов, определять школы, показывающие устойчивую положительную динамику, для организации представления успешных упра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85AA6" w:rsidRPr="006829AF">
        <w:rPr>
          <w:rFonts w:ascii="Times New Roman" w:eastAsia="Times New Roman" w:hAnsi="Times New Roman"/>
          <w:sz w:val="24"/>
          <w:szCs w:val="24"/>
          <w:lang w:eastAsia="ru-RU"/>
        </w:rPr>
        <w:t>ленческих и педагогических практик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5AA6" w:rsidRPr="006829AF" w:rsidRDefault="00A85AA6" w:rsidP="002E083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8B" w:rsidRPr="006829AF" w:rsidRDefault="00D5128B" w:rsidP="00D5128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2E083C" w:rsidRPr="006829AF">
        <w:rPr>
          <w:sz w:val="24"/>
          <w:szCs w:val="24"/>
        </w:rPr>
        <w:t>8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Средневзвешенный процент выполнения об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чающимися заданий по функциональной грамотности по результатам ВПР по русскому языку и м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тематике, от общего числа обучающихся, принявших участие в оц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», входящего в региональный мониторинг системы оценки качества подготовки обучающихся.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ВПР, подготовленные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АКИАЦ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информационных систем: ФИС ОКО, АИС «Сетевой регион. Образование», реги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нальный портал «ВПР22 в Алтайском крае».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Данный показатель рассчитывается на основе данных о результатах ВПР обучающихся 4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по русскому языку и математике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общеобраз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вательных организаций Алтайского края. Для получения значения показателя рассчитываются 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средневзвешенный процент выполнения обуча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щимися заданий ВПР, направленных на оценку умений применять полученные знания в практич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ских ситуациях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. При расчете показателя учитывается уровень об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ективности результатов ВПР.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качестве базовых принимаются результаты ВПР обучающихся                     4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-8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по математике и русскому языку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в части заданий, направленных на оценку умений применять получе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знания в практических ситуациях, 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за 2019 год.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Учет показателя ведется нарастающим итогом.</w:t>
      </w:r>
    </w:p>
    <w:p w:rsidR="00D5128B" w:rsidRPr="006829AF" w:rsidRDefault="006F70B5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Средневзвешенный процент выполнения обучающимися заданий по функциональной грамо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ности по результатам ВПР по русскому языку и математике, от общего числа обучающихся, 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нявших участие в оценочной процедуре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формуле: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>СУММ (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="006F70B5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 * </w:t>
      </w:r>
      <w:r w:rsidR="00BF41BE" w:rsidRPr="006829A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(К</w:t>
      </w:r>
      <w:r w:rsidR="00BA0E33"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1+К</w:t>
      </w:r>
      <w:r w:rsidR="00BA0E33"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2+…+К</w:t>
      </w:r>
      <w:r w:rsidR="00BA0E33"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mn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) ,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средневзвешенный процент выполнения обучающимися заданий по функциональной гр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мотности по результатам ВПР по русскому языку и математике, от общего числа обучающихся, пр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43F96" w:rsidRPr="006829AF">
        <w:rPr>
          <w:rFonts w:ascii="Times New Roman" w:eastAsia="Times New Roman" w:hAnsi="Times New Roman"/>
          <w:sz w:val="24"/>
          <w:szCs w:val="24"/>
          <w:lang w:eastAsia="ru-RU"/>
        </w:rPr>
        <w:t>нявших участие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D5128B" w:rsidRPr="006829AF" w:rsidRDefault="00743F96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Dс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обучающихся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выполнивших отдельное задание направленное на оценку умений применять полученные знания в практических ситу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A0E33" w:rsidRPr="006829AF">
        <w:rPr>
          <w:rFonts w:ascii="Times New Roman" w:eastAsia="Times New Roman" w:hAnsi="Times New Roman"/>
          <w:sz w:val="24"/>
          <w:szCs w:val="24"/>
          <w:lang w:eastAsia="ru-RU"/>
        </w:rPr>
        <w:t>циях</w:t>
      </w:r>
      <w:r w:rsidR="00D5128B" w:rsidRPr="006829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128B" w:rsidRPr="006829AF" w:rsidRDefault="00BA0E33" w:rsidP="00BA0E33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максимально возможное количество баллов за каждое задание.</w:t>
      </w:r>
    </w:p>
    <w:p w:rsidR="00D5128B" w:rsidRPr="006829AF" w:rsidRDefault="00D5128B" w:rsidP="00D5128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D5128B" w:rsidRPr="006829AF" w:rsidRDefault="00D5128B" w:rsidP="00D5128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состоянии и динамике образовательных результатов обучающихся, определять факторы, влияющие на результаты, оперативно принимать решения по корректировке и предупр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педагогических практик.</w:t>
      </w:r>
    </w:p>
    <w:p w:rsidR="009054BB" w:rsidRPr="006829AF" w:rsidRDefault="009054BB" w:rsidP="00D5128B">
      <w:pPr>
        <w:ind w:firstLine="709"/>
        <w:jc w:val="center"/>
        <w:rPr>
          <w:sz w:val="24"/>
          <w:szCs w:val="24"/>
        </w:rPr>
      </w:pPr>
    </w:p>
    <w:p w:rsidR="00183162" w:rsidRPr="006829AF" w:rsidRDefault="00183162" w:rsidP="00183162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12790E" w:rsidRPr="006829AF">
        <w:rPr>
          <w:sz w:val="24"/>
          <w:szCs w:val="24"/>
        </w:rPr>
        <w:t>9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</w:t>
      </w:r>
      <w:r w:rsidRPr="006829AF">
        <w:rPr>
          <w:rFonts w:ascii="Times New Roman" w:hAnsi="Times New Roman"/>
          <w:sz w:val="24"/>
          <w:szCs w:val="24"/>
        </w:rPr>
        <w:t>л</w:t>
      </w:r>
      <w:r w:rsidRPr="006829AF">
        <w:rPr>
          <w:rFonts w:ascii="Times New Roman" w:hAnsi="Times New Roman"/>
          <w:sz w:val="24"/>
          <w:szCs w:val="24"/>
        </w:rPr>
        <w:t>тайского края с признаками необъективности результатов ВПР, от общего количества общеобразов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тельных организаций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региональный мониторинг системы оценки к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подготовки обучающихся. 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ся АКИАЦ.</w:t>
      </w:r>
    </w:p>
    <w:p w:rsidR="00183162" w:rsidRPr="006829AF" w:rsidRDefault="00183162" w:rsidP="00183162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четы, подготовленные АКИАЦ с использованием информационных систем: ФИС ОКО, АИС «Сет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вой регион. Образование».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 с признаками необъективности р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зультатов ВПР, от общего количества общеобразовательных организаций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тывается по формуле: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/С*100%, где 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 с признаками необъективности результатов ВПР, от общего количества общеобразовательных организаций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цент;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</w:t>
      </w:r>
      <w:r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края, показавших признаки необ</w:t>
      </w:r>
      <w:r w:rsidRPr="006829AF">
        <w:rPr>
          <w:rFonts w:ascii="Times New Roman" w:hAnsi="Times New Roman"/>
          <w:sz w:val="24"/>
          <w:szCs w:val="24"/>
        </w:rPr>
        <w:t>ъ</w:t>
      </w:r>
      <w:r w:rsidRPr="006829AF">
        <w:rPr>
          <w:rFonts w:ascii="Times New Roman" w:hAnsi="Times New Roman"/>
          <w:sz w:val="24"/>
          <w:szCs w:val="24"/>
        </w:rPr>
        <w:t>ективности результатов ВПР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 – общее число </w:t>
      </w:r>
      <w:r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единиц. </w:t>
      </w:r>
    </w:p>
    <w:p w:rsidR="00183162" w:rsidRPr="006829AF" w:rsidRDefault="00183162" w:rsidP="00183162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183162" w:rsidRPr="006829AF" w:rsidRDefault="00183162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об обеспечении объективности образовательных результатов обучающихся, опр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делять факторы, влияющие на объективность результатов, оперативно принимать решения по ко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ректировке и предупреждению нежелательных эффектов, для организации представления успешных управленческих и педагогических практик.</w:t>
      </w:r>
    </w:p>
    <w:p w:rsidR="00FF6F4C" w:rsidRPr="006829AF" w:rsidRDefault="00FF6F4C" w:rsidP="0018316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90E" w:rsidRPr="006829AF" w:rsidRDefault="0012790E" w:rsidP="00D5128B">
      <w:pPr>
        <w:ind w:firstLine="709"/>
        <w:jc w:val="center"/>
        <w:rPr>
          <w:sz w:val="24"/>
          <w:szCs w:val="24"/>
        </w:rPr>
      </w:pPr>
    </w:p>
    <w:p w:rsidR="0012790E" w:rsidRPr="006829AF" w:rsidRDefault="0012790E" w:rsidP="0012790E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 10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</w:t>
      </w:r>
      <w:r w:rsidRPr="006829AF">
        <w:rPr>
          <w:rFonts w:ascii="Times New Roman" w:hAnsi="Times New Roman"/>
          <w:sz w:val="24"/>
          <w:szCs w:val="24"/>
        </w:rPr>
        <w:t>л</w:t>
      </w:r>
      <w:r w:rsidRPr="006829AF">
        <w:rPr>
          <w:rFonts w:ascii="Times New Roman" w:hAnsi="Times New Roman"/>
          <w:sz w:val="24"/>
          <w:szCs w:val="24"/>
        </w:rPr>
        <w:t>тайского края с признаками необъективности результатов ВПР, в отношении которых организована региональная перепроверка ВПР обучающихся по русскому языку и математике, от общего колич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ства общеобразовательных организаций Алтайского края с признаками необъективности результатов ВПР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», входящего в региональный мониторинг системы оценки качества подготовки обучающихся. 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ся АКИАЦ.</w:t>
      </w:r>
    </w:p>
    <w:p w:rsidR="0012790E" w:rsidRPr="006829AF" w:rsidRDefault="0012790E" w:rsidP="0012790E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информации осуществляется из следующих источников: </w:t>
      </w:r>
      <w:r w:rsidR="00D11801" w:rsidRPr="006829AF">
        <w:rPr>
          <w:rFonts w:ascii="Times New Roman" w:eastAsia="Times New Roman" w:hAnsi="Times New Roman"/>
          <w:sz w:val="24"/>
          <w:szCs w:val="24"/>
          <w:lang w:eastAsia="ru-RU"/>
        </w:rPr>
        <w:t>статистико-аналитические о</w:t>
      </w:r>
      <w:r w:rsidR="00D11801"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11801" w:rsidRPr="006829AF">
        <w:rPr>
          <w:rFonts w:ascii="Times New Roman" w:eastAsia="Times New Roman" w:hAnsi="Times New Roman"/>
          <w:sz w:val="24"/>
          <w:szCs w:val="24"/>
          <w:lang w:eastAsia="ru-RU"/>
        </w:rPr>
        <w:t>четы о результатах ВПР, подготовленные АКИАЦ с использованием информационных систем: АИС «Сетевой регион. Образование», региональный портал «ВПР22 в Алтайском крае»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12790E" w:rsidRPr="006829AF" w:rsidRDefault="00D11801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 с признаками необъективности р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зультатов ВПР, в отношении которых организована региональная перепрове</w:t>
      </w:r>
      <w:r w:rsidRPr="006829AF">
        <w:rPr>
          <w:rFonts w:ascii="Times New Roman" w:hAnsi="Times New Roman"/>
          <w:sz w:val="24"/>
          <w:szCs w:val="24"/>
        </w:rPr>
        <w:t>р</w:t>
      </w:r>
      <w:r w:rsidRPr="006829AF">
        <w:rPr>
          <w:rFonts w:ascii="Times New Roman" w:hAnsi="Times New Roman"/>
          <w:sz w:val="24"/>
          <w:szCs w:val="24"/>
        </w:rPr>
        <w:t>ка ВПР обучающихся по русскому языку и математике, от общего количества общеобразовательных организаций Алта</w:t>
      </w:r>
      <w:r w:rsidRPr="006829AF">
        <w:rPr>
          <w:rFonts w:ascii="Times New Roman" w:hAnsi="Times New Roman"/>
          <w:sz w:val="24"/>
          <w:szCs w:val="24"/>
        </w:rPr>
        <w:t>й</w:t>
      </w:r>
      <w:r w:rsidRPr="006829AF">
        <w:rPr>
          <w:rFonts w:ascii="Times New Roman" w:hAnsi="Times New Roman"/>
          <w:sz w:val="24"/>
          <w:szCs w:val="24"/>
        </w:rPr>
        <w:t>ского края с признаками необъективности результатов ВПР</w:t>
      </w:r>
      <w:r w:rsidR="0012790E"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формуле: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/С*100%, где 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829AF">
        <w:rPr>
          <w:rFonts w:ascii="Times New Roman" w:hAnsi="Times New Roman"/>
          <w:sz w:val="24"/>
          <w:szCs w:val="24"/>
        </w:rPr>
        <w:t xml:space="preserve">доля </w:t>
      </w:r>
      <w:r w:rsidR="00D11801"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 с признаками необъективности результатов ВПР, в отношении которых организована региональная перепр</w:t>
      </w:r>
      <w:r w:rsidR="00D11801" w:rsidRPr="006829AF">
        <w:rPr>
          <w:rFonts w:ascii="Times New Roman" w:hAnsi="Times New Roman"/>
          <w:sz w:val="24"/>
          <w:szCs w:val="24"/>
        </w:rPr>
        <w:t>о</w:t>
      </w:r>
      <w:r w:rsidR="00D11801" w:rsidRPr="006829AF">
        <w:rPr>
          <w:rFonts w:ascii="Times New Roman" w:hAnsi="Times New Roman"/>
          <w:sz w:val="24"/>
          <w:szCs w:val="24"/>
        </w:rPr>
        <w:t>верка ВПР обучающихся по русскому языку и математике, от общего количества общеобразовательных организаций Алта</w:t>
      </w:r>
      <w:r w:rsidR="00D11801" w:rsidRPr="006829AF">
        <w:rPr>
          <w:rFonts w:ascii="Times New Roman" w:hAnsi="Times New Roman"/>
          <w:sz w:val="24"/>
          <w:szCs w:val="24"/>
        </w:rPr>
        <w:t>й</w:t>
      </w:r>
      <w:r w:rsidR="00D11801" w:rsidRPr="006829AF">
        <w:rPr>
          <w:rFonts w:ascii="Times New Roman" w:hAnsi="Times New Roman"/>
          <w:sz w:val="24"/>
          <w:szCs w:val="24"/>
        </w:rPr>
        <w:t>ского края с признаками необъективности результатов ВПР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</w:t>
      </w:r>
      <w:r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</w:t>
      </w:r>
      <w:r w:rsidR="00D11801" w:rsidRPr="006829AF">
        <w:rPr>
          <w:rFonts w:ascii="Times New Roman" w:hAnsi="Times New Roman"/>
          <w:sz w:val="24"/>
          <w:szCs w:val="24"/>
        </w:rPr>
        <w:t xml:space="preserve"> с признаками необъективн</w:t>
      </w:r>
      <w:r w:rsidR="00D11801" w:rsidRPr="006829AF">
        <w:rPr>
          <w:rFonts w:ascii="Times New Roman" w:hAnsi="Times New Roman"/>
          <w:sz w:val="24"/>
          <w:szCs w:val="24"/>
        </w:rPr>
        <w:t>о</w:t>
      </w:r>
      <w:r w:rsidR="00D11801" w:rsidRPr="006829AF">
        <w:rPr>
          <w:rFonts w:ascii="Times New Roman" w:hAnsi="Times New Roman"/>
          <w:sz w:val="24"/>
          <w:szCs w:val="24"/>
        </w:rPr>
        <w:t>сти результатов ВПР, в отношении которых организована региональная перепроверка ВПР обуча</w:t>
      </w:r>
      <w:r w:rsidR="00D11801" w:rsidRPr="006829AF">
        <w:rPr>
          <w:rFonts w:ascii="Times New Roman" w:hAnsi="Times New Roman"/>
          <w:sz w:val="24"/>
          <w:szCs w:val="24"/>
        </w:rPr>
        <w:t>ю</w:t>
      </w:r>
      <w:r w:rsidR="00D11801" w:rsidRPr="006829AF">
        <w:rPr>
          <w:rFonts w:ascii="Times New Roman" w:hAnsi="Times New Roman"/>
          <w:sz w:val="24"/>
          <w:szCs w:val="24"/>
        </w:rPr>
        <w:t>щихся по русскому языку и/или математике (с учетом маркеров необъективности)</w:t>
      </w:r>
      <w:r w:rsidRPr="006829AF">
        <w:rPr>
          <w:rFonts w:ascii="Times New Roman" w:hAnsi="Times New Roman"/>
          <w:sz w:val="24"/>
          <w:szCs w:val="24"/>
        </w:rPr>
        <w:t xml:space="preserve">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 – общее </w:t>
      </w:r>
      <w:r w:rsidR="00D11801"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</w:t>
      </w:r>
      <w:r w:rsidR="00D11801"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края, показавших признаки необъективности результатов ВПР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единиц. </w:t>
      </w:r>
    </w:p>
    <w:p w:rsidR="0012790E" w:rsidRPr="006829AF" w:rsidRDefault="0012790E" w:rsidP="0012790E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12790E" w:rsidRPr="006829AF" w:rsidRDefault="0012790E" w:rsidP="0012790E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об обеспечении объективности образовательных результатов обучающихся, опр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делять факторы, влияющие на объективность результатов, оперативно принимать решения по ко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ректиро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ке и предупреждению нежелательных эффектов.</w:t>
      </w:r>
    </w:p>
    <w:p w:rsidR="0012790E" w:rsidRPr="006829AF" w:rsidRDefault="0012790E" w:rsidP="00D5128B">
      <w:pPr>
        <w:ind w:firstLine="709"/>
        <w:jc w:val="center"/>
        <w:rPr>
          <w:sz w:val="24"/>
          <w:szCs w:val="24"/>
        </w:rPr>
      </w:pPr>
    </w:p>
    <w:p w:rsidR="00FF6F4C" w:rsidRPr="006829AF" w:rsidRDefault="00FF6F4C" w:rsidP="00FF6F4C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 11</w:t>
      </w:r>
    </w:p>
    <w:p w:rsidR="00FF6F4C" w:rsidRPr="006829AF" w:rsidRDefault="00FF6F4C" w:rsidP="00FF6F4C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охваченных независимым общественным наблюдением при проведении ВПР, от общего кол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чества общеобразовательных организаций Алтайского края, участвовавших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», входящего в региональный мониторинг системы оценки качества подготовки обучающихся. 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ся АКИАЦ.</w:t>
      </w:r>
    </w:p>
    <w:p w:rsidR="00FF6F4C" w:rsidRPr="006829AF" w:rsidRDefault="00FF6F4C" w:rsidP="00FF6F4C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четы о результатах ВПР, подготовленные АКИАЦ с использованием информационных систем: АИС «Сетевой регион. Образование», региональный портал «ВПР22 в Алтайском крае»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охваченных независимым общ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ственным наблюдением при проведении ВПР, от общего количества общеобразовательных орган</w:t>
      </w:r>
      <w:r w:rsidRPr="006829AF">
        <w:rPr>
          <w:rFonts w:ascii="Times New Roman" w:hAnsi="Times New Roman"/>
          <w:sz w:val="24"/>
          <w:szCs w:val="24"/>
        </w:rPr>
        <w:t>и</w:t>
      </w:r>
      <w:r w:rsidRPr="006829AF">
        <w:rPr>
          <w:rFonts w:ascii="Times New Roman" w:hAnsi="Times New Roman"/>
          <w:sz w:val="24"/>
          <w:szCs w:val="24"/>
        </w:rPr>
        <w:t>заций Алтайского края, участвовавших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ра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считывается по формуле: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/С*100%, где 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829AF">
        <w:rPr>
          <w:rFonts w:ascii="Times New Roman" w:hAnsi="Times New Roman"/>
          <w:sz w:val="24"/>
          <w:szCs w:val="24"/>
        </w:rPr>
        <w:t>доля общеобразовательных организаций Алтайского края, охваченных независимым о</w:t>
      </w:r>
      <w:r w:rsidRPr="006829AF">
        <w:rPr>
          <w:rFonts w:ascii="Times New Roman" w:hAnsi="Times New Roman"/>
          <w:sz w:val="24"/>
          <w:szCs w:val="24"/>
        </w:rPr>
        <w:t>б</w:t>
      </w:r>
      <w:r w:rsidRPr="006829AF">
        <w:rPr>
          <w:rFonts w:ascii="Times New Roman" w:hAnsi="Times New Roman"/>
          <w:sz w:val="24"/>
          <w:szCs w:val="24"/>
        </w:rPr>
        <w:t>щественным наблюдением при проведении ВПР, от общего количества общеобразовательных орг</w:t>
      </w:r>
      <w:r w:rsidRPr="006829AF">
        <w:rPr>
          <w:rFonts w:ascii="Times New Roman" w:hAnsi="Times New Roman"/>
          <w:sz w:val="24"/>
          <w:szCs w:val="24"/>
        </w:rPr>
        <w:t>а</w:t>
      </w:r>
      <w:r w:rsidRPr="006829AF">
        <w:rPr>
          <w:rFonts w:ascii="Times New Roman" w:hAnsi="Times New Roman"/>
          <w:sz w:val="24"/>
          <w:szCs w:val="24"/>
        </w:rPr>
        <w:t>низаций Алтайского края, участвовавших в оценочной процедуре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</w:t>
      </w:r>
      <w:r w:rsidRPr="006829AF">
        <w:rPr>
          <w:rFonts w:ascii="Times New Roman" w:hAnsi="Times New Roman"/>
          <w:sz w:val="24"/>
          <w:szCs w:val="24"/>
        </w:rPr>
        <w:t>общеобразовательных организаций Алтайского края, охваченных независимым общественным наблюдением при проведении ВПР,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 – </w:t>
      </w:r>
      <w:r w:rsidRPr="006829AF">
        <w:rPr>
          <w:rFonts w:ascii="Times New Roman" w:hAnsi="Times New Roman"/>
          <w:sz w:val="24"/>
          <w:szCs w:val="24"/>
        </w:rPr>
        <w:t>общее число общеобразовательных организаций Алтайского края, участвовавших в оц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ночной процедуре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единиц. </w:t>
      </w:r>
    </w:p>
    <w:p w:rsidR="00FF6F4C" w:rsidRPr="006829AF" w:rsidRDefault="00FF6F4C" w:rsidP="00FF6F4C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FF6F4C" w:rsidRPr="006829AF" w:rsidRDefault="00FF6F4C" w:rsidP="00FF6F4C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об обеспечении объективности образовательных результатов обучающихся, опр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делять факторы, влияющие на объективность результатов, оперативно принимать решения по ко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ректиро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ке и предупреждению нежелательных эффектов.</w:t>
      </w:r>
    </w:p>
    <w:p w:rsidR="0012790E" w:rsidRPr="006829AF" w:rsidRDefault="0012790E" w:rsidP="00D5128B">
      <w:pPr>
        <w:ind w:firstLine="709"/>
        <w:jc w:val="center"/>
        <w:rPr>
          <w:sz w:val="24"/>
          <w:szCs w:val="24"/>
        </w:rPr>
      </w:pPr>
    </w:p>
    <w:p w:rsidR="005D5E52" w:rsidRPr="006829AF" w:rsidRDefault="005D5E52" w:rsidP="005D5E52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>Описание показателя № 12</w:t>
      </w:r>
    </w:p>
    <w:p w:rsidR="005D5E52" w:rsidRPr="006829AF" w:rsidRDefault="005D5E52" w:rsidP="005D5E52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</w:t>
      </w:r>
      <w:r w:rsidRPr="006829AF">
        <w:rPr>
          <w:rFonts w:ascii="Times New Roman" w:hAnsi="Times New Roman"/>
          <w:sz w:val="24"/>
          <w:szCs w:val="24"/>
        </w:rPr>
        <w:t>Доля аудиторий, охваченных о</w:t>
      </w:r>
      <w:r w:rsidRPr="006829AF">
        <w:rPr>
          <w:rFonts w:ascii="Times New Roman" w:hAnsi="Times New Roman"/>
          <w:sz w:val="24"/>
          <w:szCs w:val="24"/>
        </w:rPr>
        <w:t>н</w:t>
      </w:r>
      <w:r w:rsidRPr="006829AF">
        <w:rPr>
          <w:rFonts w:ascii="Times New Roman" w:hAnsi="Times New Roman"/>
          <w:sz w:val="24"/>
          <w:szCs w:val="24"/>
        </w:rPr>
        <w:t>лайн/наблюдением и/или независимым общественным наблюдением при проведении муниципального этапа Всеросси</w:t>
      </w:r>
      <w:r w:rsidRPr="006829AF">
        <w:rPr>
          <w:rFonts w:ascii="Times New Roman" w:hAnsi="Times New Roman"/>
          <w:sz w:val="24"/>
          <w:szCs w:val="24"/>
        </w:rPr>
        <w:t>й</w:t>
      </w:r>
      <w:r w:rsidRPr="006829AF">
        <w:rPr>
          <w:rFonts w:ascii="Times New Roman" w:hAnsi="Times New Roman"/>
          <w:sz w:val="24"/>
          <w:szCs w:val="24"/>
        </w:rPr>
        <w:t>ской олимпиады школьников, от общего количества задействованных аудиторий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», входящего в 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гионал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мониторинг системы оценки качества подготовки обучающихся. 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сбор информации по показателю, является КГБУ «Алтайский краевой центр психолого-педагогической и медико-социальной помощи».</w:t>
      </w:r>
    </w:p>
    <w:p w:rsidR="005D5E52" w:rsidRPr="006829AF" w:rsidRDefault="005D5E52" w:rsidP="005D5E52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осуществляется из следующих источников: статистико-аналитические 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 о результатах </w:t>
      </w:r>
      <w:r w:rsidRPr="006829AF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подготовленные КГБУ «Алтайский кр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евой центр психолого-педагогической и медико-социальной помощи» с использованием информац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онной системы АИС «Сетевой регион. Образование», регионального портала РИС МОКО.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отчетности следует указывать абсолютное значение расчётного показат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ля, затем по формуле рассчитывать долю. 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hAnsi="Times New Roman"/>
          <w:sz w:val="24"/>
          <w:szCs w:val="24"/>
        </w:rPr>
        <w:t>Доля аудиторий, охваченных онлайн/наблюдением и/или независимым общественным наблюдением при проведении муниципального этапа Всероссийской олимпиады школьников, от общего количества задействованных аудиторий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фо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муле: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=D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/С*100%, где 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829AF">
        <w:rPr>
          <w:rFonts w:ascii="Times New Roman" w:hAnsi="Times New Roman"/>
          <w:sz w:val="24"/>
          <w:szCs w:val="24"/>
        </w:rPr>
        <w:t>доля аудиторий, охваченных онлайн/наблюдением и/или независимым общественным наблюдением при проведении муниципального этапа Всероссийской олимпиады школьников, от общего количества задействова</w:t>
      </w:r>
      <w:r w:rsidRPr="006829AF">
        <w:rPr>
          <w:rFonts w:ascii="Times New Roman" w:hAnsi="Times New Roman"/>
          <w:sz w:val="24"/>
          <w:szCs w:val="24"/>
        </w:rPr>
        <w:t>н</w:t>
      </w:r>
      <w:r w:rsidRPr="006829AF">
        <w:rPr>
          <w:rFonts w:ascii="Times New Roman" w:hAnsi="Times New Roman"/>
          <w:sz w:val="24"/>
          <w:szCs w:val="24"/>
        </w:rPr>
        <w:t>ных аудиторий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процент;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</w:t>
      </w:r>
      <w:r w:rsidRPr="006829AF">
        <w:rPr>
          <w:rFonts w:ascii="Times New Roman" w:hAnsi="Times New Roman"/>
          <w:sz w:val="24"/>
          <w:szCs w:val="24"/>
        </w:rPr>
        <w:t>аудиторий, охваченных онлайн/наблюдением и/или независимым общественным наблюдением при проведении муниципального этапа Всероссийской олимпиады школьников в т</w:t>
      </w:r>
      <w:r w:rsidRPr="006829AF">
        <w:rPr>
          <w:rFonts w:ascii="Times New Roman" w:hAnsi="Times New Roman"/>
          <w:sz w:val="24"/>
          <w:szCs w:val="24"/>
        </w:rPr>
        <w:t>е</w:t>
      </w:r>
      <w:r w:rsidRPr="006829AF">
        <w:rPr>
          <w:rFonts w:ascii="Times New Roman" w:hAnsi="Times New Roman"/>
          <w:sz w:val="24"/>
          <w:szCs w:val="24"/>
        </w:rPr>
        <w:t>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С – </w:t>
      </w:r>
      <w:r w:rsidRPr="006829AF">
        <w:rPr>
          <w:rFonts w:ascii="Times New Roman" w:hAnsi="Times New Roman"/>
          <w:sz w:val="24"/>
          <w:szCs w:val="24"/>
        </w:rPr>
        <w:t>общее число задействованных при проведении муниципального этапа Всероссийской олимпиады школьников аудиторий в текущем году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, единиц. </w:t>
      </w:r>
    </w:p>
    <w:p w:rsidR="005D5E52" w:rsidRPr="006829AF" w:rsidRDefault="005D5E52" w:rsidP="005D5E52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до 20.12.2020, далее – ежегодно.</w:t>
      </w:r>
    </w:p>
    <w:p w:rsidR="005D5E52" w:rsidRPr="006829AF" w:rsidRDefault="005D5E52" w:rsidP="005D5E52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воляющих судить об обеспечении объективности </w:t>
      </w:r>
      <w:r w:rsidRPr="006829AF">
        <w:rPr>
          <w:rFonts w:ascii="Times New Roman" w:hAnsi="Times New Roman"/>
          <w:sz w:val="24"/>
          <w:szCs w:val="24"/>
        </w:rPr>
        <w:t>при проведении муниципального этапа Всеросси</w:t>
      </w:r>
      <w:r w:rsidRPr="006829AF">
        <w:rPr>
          <w:rFonts w:ascii="Times New Roman" w:hAnsi="Times New Roman"/>
          <w:sz w:val="24"/>
          <w:szCs w:val="24"/>
        </w:rPr>
        <w:t>й</w:t>
      </w:r>
      <w:r w:rsidRPr="006829AF">
        <w:rPr>
          <w:rFonts w:ascii="Times New Roman" w:hAnsi="Times New Roman"/>
          <w:sz w:val="24"/>
          <w:szCs w:val="24"/>
        </w:rPr>
        <w:t>ской олимпиады школьников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, определять факторы, влияющие на объективность результатов, опер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тивно принимать решения по корректировке и пред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преждению нежелательных эффектов.</w:t>
      </w:r>
    </w:p>
    <w:p w:rsidR="005D5E52" w:rsidRPr="006829AF" w:rsidRDefault="005D5E52" w:rsidP="00D5128B">
      <w:pPr>
        <w:ind w:firstLine="709"/>
        <w:jc w:val="center"/>
        <w:rPr>
          <w:sz w:val="24"/>
          <w:szCs w:val="24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3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Методика разработана для оценки показателя «Доля обучающихся, прошедших государстве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ную итоговую аттестацию, в общей численности обучающихся, завершающих обучение по осно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ным образовательным программам основного общего образов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ния».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Субъектом, ответственным за формирование официальной статистической информации по показателю, является Министерство образования и науки Алтайского края.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pStyle w:val="af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Методы сбора и обработки информации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статистико-аналитические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ОГЭ,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информационной системы обеспечения ГИА.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Доля обучающихся, прошедших государственную итоговую аттестацию, в общей численн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сти обучающихся, завершающих обучение по основным образовательным программам основного общего образования рассчит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вается по формуле: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=D/C*100%, где 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доля обучающихся, прошедших государственную итоговую аттестацию, в общей числе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ности обучающихся, завершающих обучение по основным образовательным программам основного общего образования;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D – количество обучающихся, прошедших государственную итоговую аттестацию, человек;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 xml:space="preserve">C – общее количество обучающихся, завершающих обучение по основным образовательным программам основного общего образования, человек. 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Периодичность проведения мониторинга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мониторинга: ежегодно до 01.10.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Продуктом мониторинга показателя является база данных и аналитических материалов, по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829AF">
        <w:rPr>
          <w:rFonts w:ascii="Times New Roman" w:eastAsia="Times New Roman" w:hAnsi="Times New Roman"/>
          <w:sz w:val="24"/>
          <w:szCs w:val="24"/>
          <w:lang w:eastAsia="ru-RU"/>
        </w:rPr>
        <w:t>ских практик.</w:t>
      </w:r>
    </w:p>
    <w:p w:rsidR="009054BB" w:rsidRPr="006829AF" w:rsidRDefault="009054BB" w:rsidP="009054BB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4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Методика разработана для оценки показателя «Доля обучающихся, выполнивших задания в</w:t>
      </w:r>
      <w:r w:rsidRPr="006829AF">
        <w:rPr>
          <w:sz w:val="24"/>
          <w:szCs w:val="24"/>
        </w:rPr>
        <w:t>ы</w:t>
      </w:r>
      <w:r w:rsidRPr="006829AF">
        <w:rPr>
          <w:sz w:val="24"/>
          <w:szCs w:val="24"/>
        </w:rPr>
        <w:t>сокого уровня сложности по русскому языку, в общей численности обуча</w:t>
      </w:r>
      <w:r w:rsidRPr="006829AF">
        <w:rPr>
          <w:sz w:val="24"/>
          <w:szCs w:val="24"/>
        </w:rPr>
        <w:t>ю</w:t>
      </w:r>
      <w:r w:rsidRPr="006829AF">
        <w:rPr>
          <w:sz w:val="24"/>
          <w:szCs w:val="24"/>
        </w:rPr>
        <w:t xml:space="preserve">щихся, участвовавших в ОГЭ по русскому языку»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формирование официальной статистиче-ской информации по показателю, является Министерство образования и науки Алтайского края.</w:t>
      </w:r>
    </w:p>
    <w:p w:rsidR="00A07F96" w:rsidRPr="006829AF" w:rsidRDefault="009054BB" w:rsidP="00A07F9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 обработки информации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статистико-аналитические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ОГЭ,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информационной системы обеспечения ГИА.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Доля обучающихся, выполнивших задания высокого уровня сложности по русск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му языку, в общей численности обучающихся, участвовавших в ОГЭ по русскому языку, рассчитывается по формуле: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P=D/C*100%, где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P – Доля обучающихся, выполнивших задания высокого уровня сложности по русскому яз</w:t>
      </w:r>
      <w:r w:rsidRPr="006829AF">
        <w:rPr>
          <w:sz w:val="24"/>
          <w:szCs w:val="24"/>
        </w:rPr>
        <w:t>ы</w:t>
      </w:r>
      <w:r w:rsidRPr="006829AF">
        <w:rPr>
          <w:sz w:val="24"/>
          <w:szCs w:val="24"/>
        </w:rPr>
        <w:t>ку, в общей численности обучающихся, участвовавших в ОГЭ по русскому яз</w:t>
      </w:r>
      <w:r w:rsidRPr="006829AF">
        <w:rPr>
          <w:sz w:val="24"/>
          <w:szCs w:val="24"/>
        </w:rPr>
        <w:t>ы</w:t>
      </w:r>
      <w:r w:rsidRPr="006829AF">
        <w:rPr>
          <w:sz w:val="24"/>
          <w:szCs w:val="24"/>
        </w:rPr>
        <w:t>ку;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D – количество обучающихся, выполнивших задания высокого уровня сложности по русскому языку, человек;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C – общее количество обучающихся, участвовавших в ОГЭ по русскому языку, 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ловек.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Периодичность проведения мониторинга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Сроки проведения мониторинга: ежегодно до 01.10.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lastRenderedPageBreak/>
        <w:t>Продуктом мониторинга показателя является база данных и аналитиче-ских материалов, по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практик.</w:t>
      </w: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5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Методика разработана для оценки показателя «Доля обучающихся, выполнивших задания в</w:t>
      </w:r>
      <w:r w:rsidRPr="006829AF">
        <w:rPr>
          <w:sz w:val="24"/>
          <w:szCs w:val="24"/>
        </w:rPr>
        <w:t>ы</w:t>
      </w:r>
      <w:r w:rsidRPr="006829AF">
        <w:rPr>
          <w:sz w:val="24"/>
          <w:szCs w:val="24"/>
        </w:rPr>
        <w:t xml:space="preserve">сокого уровня сложности по математике, в общей численности обучающихся, участвовавших в ОГЭ по математике»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формирование официальной статистиче-ской информации по показателю, является Министерство образования и науки Алтайского края.</w:t>
      </w:r>
    </w:p>
    <w:p w:rsidR="00A07F96" w:rsidRPr="006829AF" w:rsidRDefault="009054BB" w:rsidP="00A07F9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 обработки информации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статистико-аналитические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ОГЭ,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информационной системы обеспечения ГИА.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Доля обучающихся, выполнивших задания высокого уровня сложности по математике, в о</w:t>
      </w:r>
      <w:r w:rsidRPr="006829AF">
        <w:rPr>
          <w:sz w:val="24"/>
          <w:szCs w:val="24"/>
        </w:rPr>
        <w:t>б</w:t>
      </w:r>
      <w:r w:rsidRPr="006829AF">
        <w:rPr>
          <w:sz w:val="24"/>
          <w:szCs w:val="24"/>
        </w:rPr>
        <w:t>щей численности обучающихся, участвовавших в ОГЭ по математике, рассчитывается по формуле: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P=D/C*100%, где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P – Доля обучающихся, выполнивших задания высокого уровня сложности по математике, в общей численности обучающихся, участвовавших в ОГЭ по математике;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D – количество обучающихся, выполнивших задания высокого уровня сложности по матем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тике, человек;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C – общее количество обучающихся, участвовавших в ОГЭ по математике, чел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век.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Периодичность проведения мониторинга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Сроки проведения мониторинга: ежегодно до 01.10.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Продуктом мониторинга показателя является база данных и аналитиче-ских материалов, по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практик.</w:t>
      </w:r>
    </w:p>
    <w:p w:rsidR="00A07F96" w:rsidRPr="006829AF" w:rsidRDefault="00A07F96" w:rsidP="009054BB">
      <w:pPr>
        <w:ind w:firstLine="709"/>
        <w:jc w:val="center"/>
        <w:rPr>
          <w:sz w:val="24"/>
          <w:szCs w:val="24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6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Методика разработана для оценки показателя «Доля обучающихся, прошедших ГИА, в общей численности обучающихся, завершающих обучение по программам средн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 xml:space="preserve">го общего образования, процент».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формирование официальной статистиче-ской информации по показателю, является Министерство образования и науки Алтайского края.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 обработки информации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</w:t>
      </w:r>
      <w:r w:rsidR="00A07F96" w:rsidRPr="006829AF">
        <w:rPr>
          <w:sz w:val="24"/>
          <w:szCs w:val="24"/>
        </w:rPr>
        <w:t>сти</w:t>
      </w:r>
      <w:r w:rsidRPr="006829AF">
        <w:rPr>
          <w:sz w:val="24"/>
          <w:szCs w:val="24"/>
        </w:rPr>
        <w:t>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ГИА по программам среднего общего образования,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ционной системы обеспечения ГИА.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Доля обучающихся, прошедших ГИА, в общей численности обучающихся, завершающих обучение по программам среднего общего образования, рассчитывается по фо</w:t>
      </w:r>
      <w:r w:rsidRPr="006829AF">
        <w:rPr>
          <w:sz w:val="24"/>
          <w:szCs w:val="24"/>
        </w:rPr>
        <w:t>р</w:t>
      </w:r>
      <w:r w:rsidRPr="006829AF">
        <w:rPr>
          <w:sz w:val="24"/>
          <w:szCs w:val="24"/>
        </w:rPr>
        <w:t>муле: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P=D/C*100%, где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P – Доля обучающихся, прошедших ГИА, в общей численности обучающихся, з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вершающих обучение по программам среднего общего образов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ния;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D – количество обучающихся, прошедших ГИА, человек;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C – общее количество обучающихся, обучающихся, завершающих обучение по программам среднего общего образования, человек.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Периодичность проведения мониторинга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lastRenderedPageBreak/>
        <w:t>Сроки проведения мониторинга: ежегодно до 01.10.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Продуктом мониторинга показателя является база данных и аналитиче-ских материалов, по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практик.</w:t>
      </w: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7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Методика разработана для оценки показателя «Доля обучающихся, получивших аттестат с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>личием, в общей численности обучающихся проше</w:t>
      </w:r>
      <w:r w:rsidRPr="006829AF">
        <w:rPr>
          <w:sz w:val="24"/>
          <w:szCs w:val="24"/>
        </w:rPr>
        <w:t>д</w:t>
      </w:r>
      <w:r w:rsidRPr="006829AF">
        <w:rPr>
          <w:sz w:val="24"/>
          <w:szCs w:val="24"/>
        </w:rPr>
        <w:t xml:space="preserve">ших ГИА».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формирование официальной статистиче-ской информации по показателю, является Министерство образования и науки Алтайского края.</w:t>
      </w:r>
    </w:p>
    <w:p w:rsidR="00A07F96" w:rsidRPr="006829AF" w:rsidRDefault="009054BB" w:rsidP="00A07F9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 обработки информации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статисти-ко-аналитические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ГИА по программам среднего общего образования,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информационной системы обеспеч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ния ГИА.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Доля обучающихся, получивших аттестат с отличием, в общей численности обучающихся прошедших ГИА, рассчитывается по формуле: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P=D/C*100%, где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P – Доля обучающихся, получивших аттестат с отличием, в общей численности обучающихся прошедших ГИА;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D – количество обучающихся, получивших аттестат с отличием, чел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век;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C – общее количество обучающихся, обучающихся прошедших ГИА, человек.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Периодичность проведения мониторинга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Сроки проведения мониторинга: ежегодно до 01.10.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Продуктом мониторинга показателя является база данных и аналитиче-ских материалов, по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практик.</w:t>
      </w:r>
      <w:bookmarkStart w:id="0" w:name="_GoBack"/>
    </w:p>
    <w:bookmarkEnd w:id="0"/>
    <w:p w:rsidR="009054BB" w:rsidRPr="006829AF" w:rsidRDefault="009054BB" w:rsidP="009054BB">
      <w:pPr>
        <w:jc w:val="center"/>
        <w:rPr>
          <w:sz w:val="24"/>
          <w:szCs w:val="24"/>
        </w:rPr>
      </w:pPr>
    </w:p>
    <w:p w:rsidR="009054BB" w:rsidRPr="006829AF" w:rsidRDefault="009054BB" w:rsidP="009054BB">
      <w:pPr>
        <w:ind w:firstLine="709"/>
        <w:jc w:val="center"/>
        <w:rPr>
          <w:sz w:val="24"/>
          <w:szCs w:val="24"/>
        </w:rPr>
      </w:pPr>
      <w:r w:rsidRPr="006829AF">
        <w:rPr>
          <w:sz w:val="24"/>
          <w:szCs w:val="24"/>
        </w:rPr>
        <w:t xml:space="preserve">Описание показателя № </w:t>
      </w:r>
      <w:r w:rsidR="00A07F96" w:rsidRPr="006829AF">
        <w:rPr>
          <w:sz w:val="24"/>
          <w:szCs w:val="24"/>
        </w:rPr>
        <w:t>1</w:t>
      </w:r>
      <w:r w:rsidR="00183162" w:rsidRPr="006829AF">
        <w:rPr>
          <w:sz w:val="24"/>
          <w:szCs w:val="24"/>
        </w:rPr>
        <w:t>8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Методика разработана для оценки показателя «Доля обучающихся, получивших высок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 xml:space="preserve">балльный результат на ЕГЭ по русскому языку, в общей численности обучающихся, прошедших ЕГЭ по русскому языку».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формирование официальной статистиче-ской информации по показателю, является Министерство образования и науки Алтайского края.</w:t>
      </w:r>
    </w:p>
    <w:p w:rsidR="00A07F96" w:rsidRPr="006829AF" w:rsidRDefault="009054BB" w:rsidP="00A07F96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Субъектом, ответственным за сбор информации по показателю, являе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ся </w:t>
      </w:r>
      <w:r w:rsidR="00A07F96" w:rsidRPr="006829AF">
        <w:rPr>
          <w:sz w:val="24"/>
          <w:szCs w:val="24"/>
        </w:rPr>
        <w:t>АКИАЦ.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Методы сбора и обработки информации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Единица измерения показателя – процент.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Сбор информации осуществляется из следующих источников: статистико-аналитические о</w:t>
      </w:r>
      <w:r w:rsidRPr="006829AF">
        <w:rPr>
          <w:sz w:val="24"/>
          <w:szCs w:val="24"/>
        </w:rPr>
        <w:t>т</w:t>
      </w:r>
      <w:r w:rsidRPr="006829AF">
        <w:rPr>
          <w:sz w:val="24"/>
          <w:szCs w:val="24"/>
        </w:rPr>
        <w:t xml:space="preserve">четы о результатах ГИА по программам среднего общего образования, подготовленные </w:t>
      </w:r>
      <w:r w:rsidR="00A07F96" w:rsidRPr="006829AF">
        <w:rPr>
          <w:sz w:val="24"/>
          <w:szCs w:val="24"/>
        </w:rPr>
        <w:t xml:space="preserve">АКИАЦ </w:t>
      </w:r>
      <w:r w:rsidRPr="006829AF">
        <w:rPr>
          <w:sz w:val="24"/>
          <w:szCs w:val="24"/>
        </w:rPr>
        <w:t>с использованием информ</w:t>
      </w:r>
      <w:r w:rsidRPr="006829AF">
        <w:rPr>
          <w:sz w:val="24"/>
          <w:szCs w:val="24"/>
        </w:rPr>
        <w:t>а</w:t>
      </w:r>
      <w:r w:rsidRPr="006829AF">
        <w:rPr>
          <w:sz w:val="24"/>
          <w:szCs w:val="24"/>
        </w:rPr>
        <w:t>ционной системы обеспечения ГИА.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Доля обучающихся, получивших высокобалльный результат на ЕГЭ по русскому языку, в о</w:t>
      </w:r>
      <w:r w:rsidRPr="006829AF">
        <w:rPr>
          <w:sz w:val="24"/>
          <w:szCs w:val="24"/>
        </w:rPr>
        <w:t>б</w:t>
      </w:r>
      <w:r w:rsidRPr="006829AF">
        <w:rPr>
          <w:sz w:val="24"/>
          <w:szCs w:val="24"/>
        </w:rPr>
        <w:t>щей численности обучающихся, прошедших ЕГЭ по русскому языку, рассч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тывается по формуле: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 xml:space="preserve">P=D/C*100%, где 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P – Доля обучающихся, получивших высокобалльный результат на ЕГЭ по русск</w:t>
      </w:r>
      <w:r w:rsidRPr="006829AF">
        <w:rPr>
          <w:sz w:val="24"/>
          <w:szCs w:val="24"/>
        </w:rPr>
        <w:t>о</w:t>
      </w:r>
      <w:r w:rsidRPr="006829AF">
        <w:rPr>
          <w:sz w:val="24"/>
          <w:szCs w:val="24"/>
        </w:rPr>
        <w:t>му языку, в общей численности обучающихся, прошедших ЕГЭ по русскому языку;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D – количество обучающихся, получивших высокобалльный результат на ЕГЭ по русскому языку, человек;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C – общее количество обучающихся, прошедших ЕГЭ по русскому языку, человек.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Периодичность проведения мониторинга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t>Сроки проведения мониторинга: ежегодно до 01.10.</w:t>
      </w:r>
    </w:p>
    <w:p w:rsidR="009054BB" w:rsidRPr="006829AF" w:rsidRDefault="009054BB" w:rsidP="009054BB">
      <w:pPr>
        <w:ind w:firstLine="709"/>
        <w:jc w:val="both"/>
        <w:rPr>
          <w:sz w:val="24"/>
          <w:szCs w:val="24"/>
        </w:rPr>
      </w:pPr>
      <w:r w:rsidRPr="006829AF">
        <w:rPr>
          <w:sz w:val="24"/>
          <w:szCs w:val="24"/>
        </w:rPr>
        <w:lastRenderedPageBreak/>
        <w:t>Продуктом мониторинга показателя является база данных и аналитиче-ских материалов, по</w:t>
      </w:r>
      <w:r w:rsidRPr="006829AF">
        <w:rPr>
          <w:sz w:val="24"/>
          <w:szCs w:val="24"/>
        </w:rPr>
        <w:t>з</w:t>
      </w:r>
      <w:r w:rsidRPr="006829AF">
        <w:rPr>
          <w:sz w:val="24"/>
          <w:szCs w:val="24"/>
        </w:rPr>
        <w:t>воляющих судить о качестве предметных результатов, оперативно принимать решения по коррект</w:t>
      </w:r>
      <w:r w:rsidRPr="006829AF">
        <w:rPr>
          <w:sz w:val="24"/>
          <w:szCs w:val="24"/>
        </w:rPr>
        <w:t>и</w:t>
      </w:r>
      <w:r w:rsidRPr="006829AF">
        <w:rPr>
          <w:sz w:val="24"/>
          <w:szCs w:val="24"/>
        </w:rPr>
        <w:t>ровке и предупреждению нежелательных эффектов, определять школы, показывающие устойчивую положительную динамику, для организации представления успешных управленческих и педагогич</w:t>
      </w:r>
      <w:r w:rsidRPr="006829AF">
        <w:rPr>
          <w:sz w:val="24"/>
          <w:szCs w:val="24"/>
        </w:rPr>
        <w:t>е</w:t>
      </w:r>
      <w:r w:rsidRPr="006829AF">
        <w:rPr>
          <w:sz w:val="24"/>
          <w:szCs w:val="24"/>
        </w:rPr>
        <w:t>ских практик.</w:t>
      </w:r>
    </w:p>
    <w:sectPr w:rsidR="009054BB" w:rsidRPr="006829AF" w:rsidSect="006829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F0" w:rsidRDefault="009A5BF0">
      <w:r>
        <w:separator/>
      </w:r>
    </w:p>
  </w:endnote>
  <w:endnote w:type="continuationSeparator" w:id="0">
    <w:p w:rsidR="009A5BF0" w:rsidRDefault="009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3C" w:rsidRDefault="008D197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2244C55" wp14:editId="159108FC">
              <wp:simplePos x="0" y="0"/>
              <wp:positionH relativeFrom="page">
                <wp:posOffset>751205</wp:posOffset>
              </wp:positionH>
              <wp:positionV relativeFrom="page">
                <wp:posOffset>6689725</wp:posOffset>
              </wp:positionV>
              <wp:extent cx="1139825" cy="143510"/>
              <wp:effectExtent l="0" t="0" r="0" b="0"/>
              <wp:wrapNone/>
              <wp:docPr id="1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98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83C" w:rsidRDefault="002E083C">
                          <w:r>
                            <w:rPr>
                              <w:rStyle w:val="Headerorfooter9pt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9ptBold"/>
                            </w:rPr>
                            <w:t xml:space="preserve"> Образец заполнения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5" o:spid="_x0000_s1026" type="#_x0000_t202" style="position:absolute;margin-left:59.15pt;margin-top:526.75pt;width:89.75pt;height:11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" filled="f" stroked="f">
              <v:path arrowok="t"/>
              <v:textbox style="mso-fit-shape-to-text:t" inset="0,0,0,0">
                <w:txbxContent>
                  <w:p w:rsidR="002E083C" w:rsidRDefault="002E083C">
                    <w:r>
                      <w:rPr>
                        <w:rStyle w:val="Headerorfooter9pt"/>
                        <w:vertAlign w:val="superscript"/>
                      </w:rPr>
                      <w:t>1</w:t>
                    </w:r>
                    <w:r>
                      <w:rPr>
                        <w:rStyle w:val="Headerorfooter9ptBold"/>
                      </w:rPr>
                      <w:t xml:space="preserve"> Образец заполнения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F0" w:rsidRDefault="009A5BF0">
      <w:r>
        <w:separator/>
      </w:r>
    </w:p>
  </w:footnote>
  <w:footnote w:type="continuationSeparator" w:id="0">
    <w:p w:rsidR="009A5BF0" w:rsidRDefault="009A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3C" w:rsidRDefault="002E0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829AF">
      <w:rPr>
        <w:noProof/>
      </w:rPr>
      <w:t>25</w:t>
    </w:r>
    <w:r>
      <w:fldChar w:fldCharType="end"/>
    </w:r>
  </w:p>
  <w:p w:rsidR="002E083C" w:rsidRDefault="002E08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B8C"/>
    <w:multiLevelType w:val="multilevel"/>
    <w:tmpl w:val="4E6ACB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DD31CD"/>
    <w:multiLevelType w:val="multilevel"/>
    <w:tmpl w:val="626C3C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E878E8"/>
    <w:multiLevelType w:val="multilevel"/>
    <w:tmpl w:val="47A84B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5F4BDD"/>
    <w:multiLevelType w:val="multilevel"/>
    <w:tmpl w:val="30BE60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5FF27C7"/>
    <w:multiLevelType w:val="multilevel"/>
    <w:tmpl w:val="6988E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20061"/>
    <w:multiLevelType w:val="multilevel"/>
    <w:tmpl w:val="6902F7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7782F30"/>
    <w:multiLevelType w:val="hybridMultilevel"/>
    <w:tmpl w:val="0D4A0BC4"/>
    <w:lvl w:ilvl="0" w:tplc="DF881BB2">
      <w:start w:val="1"/>
      <w:numFmt w:val="decimal"/>
      <w:lvlText w:val="%1."/>
      <w:lvlJc w:val="left"/>
      <w:pPr>
        <w:ind w:left="1439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643D4">
      <w:numFmt w:val="bullet"/>
      <w:lvlText w:val="•"/>
      <w:lvlJc w:val="left"/>
      <w:pPr>
        <w:ind w:left="2284" w:hanging="619"/>
      </w:pPr>
      <w:rPr>
        <w:rFonts w:hint="default"/>
        <w:lang w:val="ru-RU" w:eastAsia="en-US" w:bidi="ar-SA"/>
      </w:rPr>
    </w:lvl>
    <w:lvl w:ilvl="2" w:tplc="83F0176C">
      <w:numFmt w:val="bullet"/>
      <w:lvlText w:val="•"/>
      <w:lvlJc w:val="left"/>
      <w:pPr>
        <w:ind w:left="3129" w:hanging="619"/>
      </w:pPr>
      <w:rPr>
        <w:rFonts w:hint="default"/>
        <w:lang w:val="ru-RU" w:eastAsia="en-US" w:bidi="ar-SA"/>
      </w:rPr>
    </w:lvl>
    <w:lvl w:ilvl="3" w:tplc="1278C160">
      <w:numFmt w:val="bullet"/>
      <w:lvlText w:val="•"/>
      <w:lvlJc w:val="left"/>
      <w:pPr>
        <w:ind w:left="3973" w:hanging="619"/>
      </w:pPr>
      <w:rPr>
        <w:rFonts w:hint="default"/>
        <w:lang w:val="ru-RU" w:eastAsia="en-US" w:bidi="ar-SA"/>
      </w:rPr>
    </w:lvl>
    <w:lvl w:ilvl="4" w:tplc="F6E44390">
      <w:numFmt w:val="bullet"/>
      <w:lvlText w:val="•"/>
      <w:lvlJc w:val="left"/>
      <w:pPr>
        <w:ind w:left="4818" w:hanging="619"/>
      </w:pPr>
      <w:rPr>
        <w:rFonts w:hint="default"/>
        <w:lang w:val="ru-RU" w:eastAsia="en-US" w:bidi="ar-SA"/>
      </w:rPr>
    </w:lvl>
    <w:lvl w:ilvl="5" w:tplc="61660EBE">
      <w:numFmt w:val="bullet"/>
      <w:lvlText w:val="•"/>
      <w:lvlJc w:val="left"/>
      <w:pPr>
        <w:ind w:left="5663" w:hanging="619"/>
      </w:pPr>
      <w:rPr>
        <w:rFonts w:hint="default"/>
        <w:lang w:val="ru-RU" w:eastAsia="en-US" w:bidi="ar-SA"/>
      </w:rPr>
    </w:lvl>
    <w:lvl w:ilvl="6" w:tplc="06983FEC">
      <w:numFmt w:val="bullet"/>
      <w:lvlText w:val="•"/>
      <w:lvlJc w:val="left"/>
      <w:pPr>
        <w:ind w:left="6507" w:hanging="619"/>
      </w:pPr>
      <w:rPr>
        <w:rFonts w:hint="default"/>
        <w:lang w:val="ru-RU" w:eastAsia="en-US" w:bidi="ar-SA"/>
      </w:rPr>
    </w:lvl>
    <w:lvl w:ilvl="7" w:tplc="C80AE106">
      <w:numFmt w:val="bullet"/>
      <w:lvlText w:val="•"/>
      <w:lvlJc w:val="left"/>
      <w:pPr>
        <w:ind w:left="7352" w:hanging="619"/>
      </w:pPr>
      <w:rPr>
        <w:rFonts w:hint="default"/>
        <w:lang w:val="ru-RU" w:eastAsia="en-US" w:bidi="ar-SA"/>
      </w:rPr>
    </w:lvl>
    <w:lvl w:ilvl="8" w:tplc="397A7470">
      <w:numFmt w:val="bullet"/>
      <w:lvlText w:val="•"/>
      <w:lvlJc w:val="left"/>
      <w:pPr>
        <w:ind w:left="8197" w:hanging="619"/>
      </w:pPr>
      <w:rPr>
        <w:rFonts w:hint="default"/>
        <w:lang w:val="ru-RU" w:eastAsia="en-US" w:bidi="ar-SA"/>
      </w:rPr>
    </w:lvl>
  </w:abstractNum>
  <w:abstractNum w:abstractNumId="7">
    <w:nsid w:val="07A038CC"/>
    <w:multiLevelType w:val="hybridMultilevel"/>
    <w:tmpl w:val="51C436A2"/>
    <w:lvl w:ilvl="0" w:tplc="647C4E7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467D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091E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C12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EA07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CDCA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ACF9C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8554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EEC6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E73A41"/>
    <w:multiLevelType w:val="hybridMultilevel"/>
    <w:tmpl w:val="1CC0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46680"/>
    <w:multiLevelType w:val="multilevel"/>
    <w:tmpl w:val="85E2A7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C140D1B"/>
    <w:multiLevelType w:val="multilevel"/>
    <w:tmpl w:val="110AF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87007C"/>
    <w:multiLevelType w:val="hybridMultilevel"/>
    <w:tmpl w:val="9FDADCB2"/>
    <w:lvl w:ilvl="0" w:tplc="57141A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C20C6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E007A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C37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748E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2502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6F28E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105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0AF2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FFA0DD1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A134F"/>
    <w:multiLevelType w:val="multilevel"/>
    <w:tmpl w:val="D40C7C88"/>
    <w:lvl w:ilvl="0">
      <w:start w:val="2"/>
      <w:numFmt w:val="decimal"/>
      <w:lvlText w:val="1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5211E44"/>
    <w:multiLevelType w:val="multilevel"/>
    <w:tmpl w:val="B4F239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7D85330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F5CB8"/>
    <w:multiLevelType w:val="hybridMultilevel"/>
    <w:tmpl w:val="9376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64916"/>
    <w:multiLevelType w:val="multilevel"/>
    <w:tmpl w:val="04BAD4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DE4450B"/>
    <w:multiLevelType w:val="multilevel"/>
    <w:tmpl w:val="D282627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F0465A8"/>
    <w:multiLevelType w:val="multilevel"/>
    <w:tmpl w:val="55E6F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19B55F2"/>
    <w:multiLevelType w:val="multilevel"/>
    <w:tmpl w:val="B68CA66A"/>
    <w:lvl w:ilvl="0">
      <w:start w:val="3"/>
      <w:numFmt w:val="decimal"/>
      <w:lvlText w:val="1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DCA399D"/>
    <w:multiLevelType w:val="multilevel"/>
    <w:tmpl w:val="F3A48D4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EC1EE4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C6DB3"/>
    <w:multiLevelType w:val="multilevel"/>
    <w:tmpl w:val="91BA21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4FB14DA"/>
    <w:multiLevelType w:val="hybridMultilevel"/>
    <w:tmpl w:val="346EA8DC"/>
    <w:lvl w:ilvl="0" w:tplc="91C8196E">
      <w:numFmt w:val="bullet"/>
      <w:lvlText w:val=""/>
      <w:lvlJc w:val="left"/>
      <w:pPr>
        <w:ind w:left="11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808E3C">
      <w:numFmt w:val="bullet"/>
      <w:lvlText w:val="•"/>
      <w:lvlJc w:val="left"/>
      <w:pPr>
        <w:ind w:left="1096" w:hanging="850"/>
      </w:pPr>
      <w:rPr>
        <w:rFonts w:hint="default"/>
        <w:lang w:val="ru-RU" w:eastAsia="en-US" w:bidi="ar-SA"/>
      </w:rPr>
    </w:lvl>
    <w:lvl w:ilvl="2" w:tplc="1D34B490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 w:tplc="A0E04E3C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 w:tplc="B95EF682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 w:tplc="7EC02CB0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 w:tplc="B3BCD268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 w:tplc="6EB45FEC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 w:tplc="7D127F36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25">
    <w:nsid w:val="47497A5B"/>
    <w:multiLevelType w:val="hybridMultilevel"/>
    <w:tmpl w:val="7A42D51E"/>
    <w:lvl w:ilvl="0" w:tplc="5B5C71E8">
      <w:numFmt w:val="bullet"/>
      <w:lvlText w:val=""/>
      <w:lvlJc w:val="left"/>
      <w:pPr>
        <w:ind w:left="11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CC8564">
      <w:numFmt w:val="bullet"/>
      <w:lvlText w:val="•"/>
      <w:lvlJc w:val="left"/>
      <w:pPr>
        <w:ind w:left="1096" w:hanging="850"/>
      </w:pPr>
      <w:rPr>
        <w:rFonts w:hint="default"/>
        <w:lang w:val="ru-RU" w:eastAsia="en-US" w:bidi="ar-SA"/>
      </w:rPr>
    </w:lvl>
    <w:lvl w:ilvl="2" w:tplc="E6389C24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 w:tplc="A1466F92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 w:tplc="B82293EE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 w:tplc="AA6EDECC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 w:tplc="CD6AE204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 w:tplc="3C0E4664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 w:tplc="C7327150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26">
    <w:nsid w:val="4C8549C7"/>
    <w:multiLevelType w:val="hybridMultilevel"/>
    <w:tmpl w:val="340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C6118"/>
    <w:multiLevelType w:val="multilevel"/>
    <w:tmpl w:val="4A32D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0C549F5"/>
    <w:multiLevelType w:val="multilevel"/>
    <w:tmpl w:val="DD6629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E2ED5"/>
    <w:multiLevelType w:val="multilevel"/>
    <w:tmpl w:val="AB6A7F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D025506"/>
    <w:multiLevelType w:val="multilevel"/>
    <w:tmpl w:val="080E50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D654329"/>
    <w:multiLevelType w:val="hybridMultilevel"/>
    <w:tmpl w:val="9BB2A886"/>
    <w:lvl w:ilvl="0" w:tplc="57141ACE">
      <w:start w:val="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2">
    <w:nsid w:val="5F157A82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00D63"/>
    <w:multiLevelType w:val="multilevel"/>
    <w:tmpl w:val="851ACD3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0D15BED"/>
    <w:multiLevelType w:val="multilevel"/>
    <w:tmpl w:val="9CEC8C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29167C8"/>
    <w:multiLevelType w:val="multilevel"/>
    <w:tmpl w:val="6CA6BC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2F871B7"/>
    <w:multiLevelType w:val="multilevel"/>
    <w:tmpl w:val="85E2A7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3247044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471E"/>
    <w:multiLevelType w:val="hybridMultilevel"/>
    <w:tmpl w:val="1D22E5BE"/>
    <w:lvl w:ilvl="0" w:tplc="07909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AF2AF2"/>
    <w:multiLevelType w:val="hybridMultilevel"/>
    <w:tmpl w:val="806060D6"/>
    <w:lvl w:ilvl="0" w:tplc="57141A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42E6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A208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042D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EBE7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C7B4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0D24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07C4E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66FEC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2702F1"/>
    <w:multiLevelType w:val="multilevel"/>
    <w:tmpl w:val="F76687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D503E16"/>
    <w:multiLevelType w:val="hybridMultilevel"/>
    <w:tmpl w:val="688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7"/>
  </w:num>
  <w:num w:numId="4">
    <w:abstractNumId w:val="11"/>
  </w:num>
  <w:num w:numId="5">
    <w:abstractNumId w:val="31"/>
  </w:num>
  <w:num w:numId="6">
    <w:abstractNumId w:val="10"/>
  </w:num>
  <w:num w:numId="7">
    <w:abstractNumId w:val="2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34"/>
  </w:num>
  <w:num w:numId="29">
    <w:abstractNumId w:val="0"/>
  </w:num>
  <w:num w:numId="30">
    <w:abstractNumId w:val="36"/>
  </w:num>
  <w:num w:numId="31">
    <w:abstractNumId w:val="9"/>
  </w:num>
  <w:num w:numId="32">
    <w:abstractNumId w:val="8"/>
  </w:num>
  <w:num w:numId="33">
    <w:abstractNumId w:val="37"/>
  </w:num>
  <w:num w:numId="34">
    <w:abstractNumId w:val="22"/>
  </w:num>
  <w:num w:numId="35">
    <w:abstractNumId w:val="12"/>
  </w:num>
  <w:num w:numId="36">
    <w:abstractNumId w:val="32"/>
  </w:num>
  <w:num w:numId="37">
    <w:abstractNumId w:val="41"/>
  </w:num>
  <w:num w:numId="38">
    <w:abstractNumId w:val="15"/>
  </w:num>
  <w:num w:numId="39">
    <w:abstractNumId w:val="25"/>
  </w:num>
  <w:num w:numId="40">
    <w:abstractNumId w:val="6"/>
  </w:num>
  <w:num w:numId="41">
    <w:abstractNumId w:val="2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97"/>
    <w:rsid w:val="000023EA"/>
    <w:rsid w:val="00003CD9"/>
    <w:rsid w:val="00006C15"/>
    <w:rsid w:val="00024303"/>
    <w:rsid w:val="00024B18"/>
    <w:rsid w:val="000261AC"/>
    <w:rsid w:val="000348E9"/>
    <w:rsid w:val="000534C6"/>
    <w:rsid w:val="00074551"/>
    <w:rsid w:val="00081350"/>
    <w:rsid w:val="00083C8F"/>
    <w:rsid w:val="000A5A38"/>
    <w:rsid w:val="000A5FE4"/>
    <w:rsid w:val="000B3C3C"/>
    <w:rsid w:val="000E21E2"/>
    <w:rsid w:val="000E2A2F"/>
    <w:rsid w:val="000E6721"/>
    <w:rsid w:val="00100919"/>
    <w:rsid w:val="00115A8A"/>
    <w:rsid w:val="00120AFA"/>
    <w:rsid w:val="001235D3"/>
    <w:rsid w:val="0012726C"/>
    <w:rsid w:val="0012790E"/>
    <w:rsid w:val="00131A86"/>
    <w:rsid w:val="0013567C"/>
    <w:rsid w:val="00150D5C"/>
    <w:rsid w:val="00152DB5"/>
    <w:rsid w:val="00162B84"/>
    <w:rsid w:val="00170C59"/>
    <w:rsid w:val="00175895"/>
    <w:rsid w:val="001824E6"/>
    <w:rsid w:val="00183162"/>
    <w:rsid w:val="00185C5A"/>
    <w:rsid w:val="00190A19"/>
    <w:rsid w:val="001935EA"/>
    <w:rsid w:val="001A565F"/>
    <w:rsid w:val="001B088E"/>
    <w:rsid w:val="001B09F7"/>
    <w:rsid w:val="001B3BD2"/>
    <w:rsid w:val="001D25FE"/>
    <w:rsid w:val="001D5A1A"/>
    <w:rsid w:val="001E67B3"/>
    <w:rsid w:val="001E73A6"/>
    <w:rsid w:val="001F5691"/>
    <w:rsid w:val="002021DB"/>
    <w:rsid w:val="00212350"/>
    <w:rsid w:val="00225F8E"/>
    <w:rsid w:val="00230B41"/>
    <w:rsid w:val="00240501"/>
    <w:rsid w:val="0024401E"/>
    <w:rsid w:val="00247BD2"/>
    <w:rsid w:val="00253502"/>
    <w:rsid w:val="00286190"/>
    <w:rsid w:val="002904C8"/>
    <w:rsid w:val="00296666"/>
    <w:rsid w:val="002B2EF9"/>
    <w:rsid w:val="002C2227"/>
    <w:rsid w:val="002C6AC4"/>
    <w:rsid w:val="002C7037"/>
    <w:rsid w:val="002D3702"/>
    <w:rsid w:val="002E083C"/>
    <w:rsid w:val="002F5DC4"/>
    <w:rsid w:val="00306342"/>
    <w:rsid w:val="003171F8"/>
    <w:rsid w:val="00323BA4"/>
    <w:rsid w:val="00334E10"/>
    <w:rsid w:val="00337557"/>
    <w:rsid w:val="003379F1"/>
    <w:rsid w:val="00361AAD"/>
    <w:rsid w:val="0036788D"/>
    <w:rsid w:val="0037390A"/>
    <w:rsid w:val="00373D7F"/>
    <w:rsid w:val="00390442"/>
    <w:rsid w:val="003934AF"/>
    <w:rsid w:val="00396074"/>
    <w:rsid w:val="003A6725"/>
    <w:rsid w:val="003B3578"/>
    <w:rsid w:val="003B3DDE"/>
    <w:rsid w:val="003C1CCC"/>
    <w:rsid w:val="003C2537"/>
    <w:rsid w:val="003D221E"/>
    <w:rsid w:val="003D2F17"/>
    <w:rsid w:val="003D3D8B"/>
    <w:rsid w:val="003D4252"/>
    <w:rsid w:val="003D46DA"/>
    <w:rsid w:val="003F054B"/>
    <w:rsid w:val="0040166D"/>
    <w:rsid w:val="004163B0"/>
    <w:rsid w:val="004201A6"/>
    <w:rsid w:val="00422D65"/>
    <w:rsid w:val="004323E1"/>
    <w:rsid w:val="00437207"/>
    <w:rsid w:val="004418CB"/>
    <w:rsid w:val="00446400"/>
    <w:rsid w:val="00456D73"/>
    <w:rsid w:val="0048063A"/>
    <w:rsid w:val="00482AA1"/>
    <w:rsid w:val="0049490C"/>
    <w:rsid w:val="004A0E5F"/>
    <w:rsid w:val="004A1A96"/>
    <w:rsid w:val="004A3529"/>
    <w:rsid w:val="004B4368"/>
    <w:rsid w:val="004B4D79"/>
    <w:rsid w:val="004B558B"/>
    <w:rsid w:val="004F3CD3"/>
    <w:rsid w:val="00503C73"/>
    <w:rsid w:val="0050532E"/>
    <w:rsid w:val="0050651A"/>
    <w:rsid w:val="005244CC"/>
    <w:rsid w:val="00530AB0"/>
    <w:rsid w:val="005328E9"/>
    <w:rsid w:val="00533F96"/>
    <w:rsid w:val="0053586A"/>
    <w:rsid w:val="00537136"/>
    <w:rsid w:val="005417AD"/>
    <w:rsid w:val="0054705F"/>
    <w:rsid w:val="00560D29"/>
    <w:rsid w:val="00561621"/>
    <w:rsid w:val="00563C7E"/>
    <w:rsid w:val="0058529A"/>
    <w:rsid w:val="00591D09"/>
    <w:rsid w:val="00593728"/>
    <w:rsid w:val="005A723C"/>
    <w:rsid w:val="005B1D95"/>
    <w:rsid w:val="005C545E"/>
    <w:rsid w:val="005D1FFD"/>
    <w:rsid w:val="005D2C62"/>
    <w:rsid w:val="005D5E52"/>
    <w:rsid w:val="005D73F0"/>
    <w:rsid w:val="005F658E"/>
    <w:rsid w:val="00601982"/>
    <w:rsid w:val="006021B9"/>
    <w:rsid w:val="00612722"/>
    <w:rsid w:val="00616EF4"/>
    <w:rsid w:val="00623AA4"/>
    <w:rsid w:val="00627C53"/>
    <w:rsid w:val="00627FAB"/>
    <w:rsid w:val="006367F8"/>
    <w:rsid w:val="0064238B"/>
    <w:rsid w:val="006427AE"/>
    <w:rsid w:val="00642CF9"/>
    <w:rsid w:val="00643177"/>
    <w:rsid w:val="00645285"/>
    <w:rsid w:val="00657AC6"/>
    <w:rsid w:val="006717B9"/>
    <w:rsid w:val="006761CE"/>
    <w:rsid w:val="006829AF"/>
    <w:rsid w:val="00685511"/>
    <w:rsid w:val="006860DB"/>
    <w:rsid w:val="006C25D8"/>
    <w:rsid w:val="006C3596"/>
    <w:rsid w:val="006F70B5"/>
    <w:rsid w:val="007050D0"/>
    <w:rsid w:val="00710A87"/>
    <w:rsid w:val="00712673"/>
    <w:rsid w:val="00716060"/>
    <w:rsid w:val="007426AE"/>
    <w:rsid w:val="007428A3"/>
    <w:rsid w:val="00743F96"/>
    <w:rsid w:val="00757788"/>
    <w:rsid w:val="007600F3"/>
    <w:rsid w:val="0076065A"/>
    <w:rsid w:val="00762F62"/>
    <w:rsid w:val="00763C7C"/>
    <w:rsid w:val="00764DA1"/>
    <w:rsid w:val="007650E4"/>
    <w:rsid w:val="007652C8"/>
    <w:rsid w:val="00766251"/>
    <w:rsid w:val="00776E4E"/>
    <w:rsid w:val="007813F3"/>
    <w:rsid w:val="007A0916"/>
    <w:rsid w:val="007B22CC"/>
    <w:rsid w:val="007B26A9"/>
    <w:rsid w:val="007B3D2A"/>
    <w:rsid w:val="007C180F"/>
    <w:rsid w:val="007C46FA"/>
    <w:rsid w:val="007C6F7D"/>
    <w:rsid w:val="007D12A4"/>
    <w:rsid w:val="007D6D3E"/>
    <w:rsid w:val="007E26B3"/>
    <w:rsid w:val="007F331E"/>
    <w:rsid w:val="00807BBF"/>
    <w:rsid w:val="00825550"/>
    <w:rsid w:val="00835BA4"/>
    <w:rsid w:val="00836D42"/>
    <w:rsid w:val="00847E8B"/>
    <w:rsid w:val="00851532"/>
    <w:rsid w:val="0085470F"/>
    <w:rsid w:val="0085582A"/>
    <w:rsid w:val="00860910"/>
    <w:rsid w:val="00881DB2"/>
    <w:rsid w:val="0089165E"/>
    <w:rsid w:val="0089548F"/>
    <w:rsid w:val="008A05C7"/>
    <w:rsid w:val="008A1A53"/>
    <w:rsid w:val="008C0FA0"/>
    <w:rsid w:val="008D10C5"/>
    <w:rsid w:val="008D197C"/>
    <w:rsid w:val="008E26F3"/>
    <w:rsid w:val="009054BB"/>
    <w:rsid w:val="0090754D"/>
    <w:rsid w:val="00911CEA"/>
    <w:rsid w:val="00916BA3"/>
    <w:rsid w:val="00923279"/>
    <w:rsid w:val="00924CB0"/>
    <w:rsid w:val="00926969"/>
    <w:rsid w:val="00930C0D"/>
    <w:rsid w:val="009401F8"/>
    <w:rsid w:val="00942430"/>
    <w:rsid w:val="00946957"/>
    <w:rsid w:val="00952862"/>
    <w:rsid w:val="00956724"/>
    <w:rsid w:val="00956D87"/>
    <w:rsid w:val="00957BF3"/>
    <w:rsid w:val="00993231"/>
    <w:rsid w:val="009A1F69"/>
    <w:rsid w:val="009A3C47"/>
    <w:rsid w:val="009A5BF0"/>
    <w:rsid w:val="009C6AAD"/>
    <w:rsid w:val="009E5426"/>
    <w:rsid w:val="009E6B2A"/>
    <w:rsid w:val="009E7788"/>
    <w:rsid w:val="009F19D9"/>
    <w:rsid w:val="009F3985"/>
    <w:rsid w:val="00A03467"/>
    <w:rsid w:val="00A07F96"/>
    <w:rsid w:val="00A109DB"/>
    <w:rsid w:val="00A16EB2"/>
    <w:rsid w:val="00A17216"/>
    <w:rsid w:val="00A306B4"/>
    <w:rsid w:val="00A64887"/>
    <w:rsid w:val="00A67764"/>
    <w:rsid w:val="00A7423E"/>
    <w:rsid w:val="00A84C0C"/>
    <w:rsid w:val="00A85AA6"/>
    <w:rsid w:val="00AB1A59"/>
    <w:rsid w:val="00AC7C1C"/>
    <w:rsid w:val="00AE2ABC"/>
    <w:rsid w:val="00AF5604"/>
    <w:rsid w:val="00AF5D05"/>
    <w:rsid w:val="00AF630D"/>
    <w:rsid w:val="00B006F6"/>
    <w:rsid w:val="00B10B3C"/>
    <w:rsid w:val="00B215F0"/>
    <w:rsid w:val="00B3509F"/>
    <w:rsid w:val="00B36ADA"/>
    <w:rsid w:val="00B421B1"/>
    <w:rsid w:val="00B44ED1"/>
    <w:rsid w:val="00B47D96"/>
    <w:rsid w:val="00B51661"/>
    <w:rsid w:val="00B62335"/>
    <w:rsid w:val="00B643A6"/>
    <w:rsid w:val="00B70356"/>
    <w:rsid w:val="00B73674"/>
    <w:rsid w:val="00BA0E33"/>
    <w:rsid w:val="00BA5EC2"/>
    <w:rsid w:val="00BB5B77"/>
    <w:rsid w:val="00BC41D0"/>
    <w:rsid w:val="00BD2C3D"/>
    <w:rsid w:val="00BF15BC"/>
    <w:rsid w:val="00BF26FE"/>
    <w:rsid w:val="00BF2F61"/>
    <w:rsid w:val="00BF41BE"/>
    <w:rsid w:val="00C00E23"/>
    <w:rsid w:val="00C0577D"/>
    <w:rsid w:val="00C2171A"/>
    <w:rsid w:val="00C23C2D"/>
    <w:rsid w:val="00C30339"/>
    <w:rsid w:val="00C3408B"/>
    <w:rsid w:val="00C45C9F"/>
    <w:rsid w:val="00C631C9"/>
    <w:rsid w:val="00C70F10"/>
    <w:rsid w:val="00C930D6"/>
    <w:rsid w:val="00C93F08"/>
    <w:rsid w:val="00C9416C"/>
    <w:rsid w:val="00C95625"/>
    <w:rsid w:val="00C97DB9"/>
    <w:rsid w:val="00CB3920"/>
    <w:rsid w:val="00CC0C99"/>
    <w:rsid w:val="00CC2278"/>
    <w:rsid w:val="00CD5A2D"/>
    <w:rsid w:val="00CE44A0"/>
    <w:rsid w:val="00CF3BFF"/>
    <w:rsid w:val="00D032C0"/>
    <w:rsid w:val="00D04A11"/>
    <w:rsid w:val="00D11801"/>
    <w:rsid w:val="00D15DF9"/>
    <w:rsid w:val="00D21B92"/>
    <w:rsid w:val="00D32AB6"/>
    <w:rsid w:val="00D40A90"/>
    <w:rsid w:val="00D41B8E"/>
    <w:rsid w:val="00D5128B"/>
    <w:rsid w:val="00D520BB"/>
    <w:rsid w:val="00D747F7"/>
    <w:rsid w:val="00D83092"/>
    <w:rsid w:val="00D928AF"/>
    <w:rsid w:val="00D935DF"/>
    <w:rsid w:val="00D944DB"/>
    <w:rsid w:val="00D97C4A"/>
    <w:rsid w:val="00DB2FE2"/>
    <w:rsid w:val="00DC18C2"/>
    <w:rsid w:val="00DC640C"/>
    <w:rsid w:val="00DD2E24"/>
    <w:rsid w:val="00DD7A20"/>
    <w:rsid w:val="00DE7393"/>
    <w:rsid w:val="00DF0C02"/>
    <w:rsid w:val="00DF0DAA"/>
    <w:rsid w:val="00DF4C72"/>
    <w:rsid w:val="00DF6D1C"/>
    <w:rsid w:val="00E01CF8"/>
    <w:rsid w:val="00E01DED"/>
    <w:rsid w:val="00E23CCB"/>
    <w:rsid w:val="00E24FF1"/>
    <w:rsid w:val="00E3082C"/>
    <w:rsid w:val="00E33897"/>
    <w:rsid w:val="00E54DC3"/>
    <w:rsid w:val="00E5635E"/>
    <w:rsid w:val="00E5756E"/>
    <w:rsid w:val="00E720FC"/>
    <w:rsid w:val="00E76BCD"/>
    <w:rsid w:val="00E8193A"/>
    <w:rsid w:val="00E9297A"/>
    <w:rsid w:val="00E955CB"/>
    <w:rsid w:val="00E95D71"/>
    <w:rsid w:val="00EA0CCF"/>
    <w:rsid w:val="00EB03BE"/>
    <w:rsid w:val="00EC0D81"/>
    <w:rsid w:val="00ED3BEF"/>
    <w:rsid w:val="00ED561C"/>
    <w:rsid w:val="00ED68AA"/>
    <w:rsid w:val="00EE7C28"/>
    <w:rsid w:val="00F0123B"/>
    <w:rsid w:val="00F06160"/>
    <w:rsid w:val="00F12366"/>
    <w:rsid w:val="00F13E08"/>
    <w:rsid w:val="00F144FE"/>
    <w:rsid w:val="00F236BA"/>
    <w:rsid w:val="00F249A3"/>
    <w:rsid w:val="00F343F8"/>
    <w:rsid w:val="00F42345"/>
    <w:rsid w:val="00F428E0"/>
    <w:rsid w:val="00F47BFB"/>
    <w:rsid w:val="00F5528D"/>
    <w:rsid w:val="00F802B6"/>
    <w:rsid w:val="00FA2AE8"/>
    <w:rsid w:val="00FB0549"/>
    <w:rsid w:val="00FB2AE5"/>
    <w:rsid w:val="00FB2CD6"/>
    <w:rsid w:val="00FE0FEA"/>
    <w:rsid w:val="00FE555A"/>
    <w:rsid w:val="00FF36E7"/>
    <w:rsid w:val="00FF4A6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3"/>
  </w:style>
  <w:style w:type="paragraph" w:styleId="1">
    <w:name w:val="heading 1"/>
    <w:basedOn w:val="a"/>
    <w:next w:val="a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val="x-none"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39"/>
    <w:rsid w:val="001D2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styleId="af4">
    <w:name w:val="List Paragraph"/>
    <w:basedOn w:val="a"/>
    <w:uiPriority w:val="34"/>
    <w:qFormat/>
    <w:rsid w:val="0090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503C73"/>
  </w:style>
  <w:style w:type="character" w:styleId="af5">
    <w:name w:val="Hyperlink"/>
    <w:uiPriority w:val="99"/>
    <w:unhideWhenUsed/>
    <w:rsid w:val="00881DB2"/>
    <w:rPr>
      <w:color w:val="0000FF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C9416C"/>
    <w:pPr>
      <w:spacing w:line="272" w:lineRule="auto"/>
      <w:ind w:firstLine="708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9416C"/>
    <w:rPr>
      <w:color w:val="000000"/>
      <w:szCs w:val="22"/>
      <w:lang w:bidi="ar-SA"/>
    </w:rPr>
  </w:style>
  <w:style w:type="character" w:customStyle="1" w:styleId="footnotemark">
    <w:name w:val="footnote mark"/>
    <w:hidden/>
    <w:rsid w:val="00C9416C"/>
    <w:rPr>
      <w:rFonts w:ascii="Lucida Sans" w:eastAsia="Lucida Sans" w:hAnsi="Lucida Sans" w:cs="Lucida Sans"/>
      <w:color w:val="000000"/>
      <w:sz w:val="16"/>
      <w:vertAlign w:val="superscript"/>
    </w:rPr>
  </w:style>
  <w:style w:type="table" w:customStyle="1" w:styleId="TableGrid">
    <w:name w:val="TableGrid"/>
    <w:rsid w:val="00C941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C9416C"/>
    <w:rPr>
      <w:rFonts w:ascii="Calibri" w:eastAsia="Calibri" w:hAnsi="Calibri"/>
      <w:lang w:val="en-US" w:eastAsia="en-US"/>
    </w:rPr>
  </w:style>
  <w:style w:type="character" w:customStyle="1" w:styleId="af7">
    <w:name w:val="Текст сноски Знак"/>
    <w:link w:val="af6"/>
    <w:uiPriority w:val="99"/>
    <w:semiHidden/>
    <w:rsid w:val="00C9416C"/>
    <w:rPr>
      <w:rFonts w:ascii="Calibri" w:eastAsia="Calibri" w:hAnsi="Calibri"/>
      <w:lang w:val="en-US" w:eastAsia="en-US"/>
    </w:rPr>
  </w:style>
  <w:style w:type="table" w:customStyle="1" w:styleId="TableGrid1">
    <w:name w:val="TableGrid1"/>
    <w:rsid w:val="00C941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child">
    <w:name w:val="first_child"/>
    <w:basedOn w:val="a"/>
    <w:rsid w:val="00C9416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C9416C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C941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C9416C"/>
    <w:rPr>
      <w:sz w:val="16"/>
      <w:szCs w:val="16"/>
    </w:rPr>
  </w:style>
  <w:style w:type="paragraph" w:customStyle="1" w:styleId="FR4">
    <w:name w:val="FR4"/>
    <w:rsid w:val="00C9416C"/>
    <w:pPr>
      <w:widowControl w:val="0"/>
      <w:snapToGrid w:val="0"/>
      <w:spacing w:before="460"/>
      <w:jc w:val="right"/>
    </w:pPr>
    <w:rPr>
      <w:rFonts w:ascii="Arial" w:hAnsi="Arial"/>
      <w:b/>
    </w:rPr>
  </w:style>
  <w:style w:type="character" w:customStyle="1" w:styleId="Bodytext2">
    <w:name w:val="Body text (2)_"/>
    <w:link w:val="Bodytext20"/>
    <w:rsid w:val="00764DA1"/>
    <w:rPr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9pt">
    <w:name w:val="Header or footer + 9 pt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9ptBold">
    <w:name w:val="Header or footer + 9 pt;Bold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2ptNotBold">
    <w:name w:val="Body text (2) + 12 pt;Not Bold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rsid w:val="00764D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NotBoldItalic">
    <w:name w:val="Body text (2) + 11.5 pt;Not Bold;Italic"/>
    <w:rsid w:val="00764D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64DA1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x-none" w:eastAsia="x-none"/>
    </w:rPr>
  </w:style>
  <w:style w:type="character" w:customStyle="1" w:styleId="Bodytext2Spacing1pt">
    <w:name w:val="Body text (2) + Spacing 1 pt"/>
    <w:rsid w:val="009E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locked/>
    <w:rsid w:val="006717B9"/>
    <w:rPr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6717B9"/>
    <w:pPr>
      <w:widowControl w:val="0"/>
      <w:shd w:val="clear" w:color="auto" w:fill="FFFFFF"/>
      <w:spacing w:line="619" w:lineRule="exact"/>
      <w:jc w:val="center"/>
      <w:outlineLvl w:val="1"/>
    </w:pPr>
    <w:rPr>
      <w:b/>
      <w:bCs/>
      <w:sz w:val="36"/>
      <w:szCs w:val="36"/>
      <w:lang w:val="x-none" w:eastAsia="x-none"/>
    </w:rPr>
  </w:style>
  <w:style w:type="character" w:customStyle="1" w:styleId="32">
    <w:name w:val="Основной текст (3)_"/>
    <w:link w:val="33"/>
    <w:locked/>
    <w:rsid w:val="006717B9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17B9"/>
    <w:pPr>
      <w:widowControl w:val="0"/>
      <w:shd w:val="clear" w:color="auto" w:fill="FFFFFF"/>
      <w:spacing w:before="1500" w:after="4920" w:line="413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34">
    <w:name w:val="Заголовок №3_"/>
    <w:link w:val="35"/>
    <w:locked/>
    <w:rsid w:val="006717B9"/>
    <w:rPr>
      <w:b/>
      <w:bCs/>
      <w:sz w:val="22"/>
      <w:szCs w:val="22"/>
      <w:shd w:val="clear" w:color="auto" w:fill="FFFFFF"/>
    </w:rPr>
  </w:style>
  <w:style w:type="paragraph" w:customStyle="1" w:styleId="35">
    <w:name w:val="Заголовок №3"/>
    <w:basedOn w:val="a"/>
    <w:link w:val="34"/>
    <w:rsid w:val="006717B9"/>
    <w:pPr>
      <w:widowControl w:val="0"/>
      <w:shd w:val="clear" w:color="auto" w:fill="FFFFFF"/>
      <w:spacing w:before="360" w:line="413" w:lineRule="exact"/>
      <w:jc w:val="both"/>
      <w:outlineLvl w:val="2"/>
    </w:pPr>
    <w:rPr>
      <w:b/>
      <w:bCs/>
      <w:sz w:val="22"/>
      <w:szCs w:val="22"/>
      <w:lang w:val="x-none" w:eastAsia="x-none"/>
    </w:rPr>
  </w:style>
  <w:style w:type="character" w:customStyle="1" w:styleId="af8">
    <w:name w:val="Подпись к таблице_"/>
    <w:link w:val="af9"/>
    <w:locked/>
    <w:rsid w:val="006717B9"/>
    <w:rPr>
      <w:sz w:val="22"/>
      <w:szCs w:val="22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6717B9"/>
    <w:pPr>
      <w:widowControl w:val="0"/>
      <w:shd w:val="clear" w:color="auto" w:fill="FFFFFF"/>
      <w:spacing w:line="0" w:lineRule="atLeast"/>
    </w:pPr>
    <w:rPr>
      <w:sz w:val="22"/>
      <w:szCs w:val="22"/>
      <w:lang w:val="x-none" w:eastAsia="x-none"/>
    </w:rPr>
  </w:style>
  <w:style w:type="character" w:customStyle="1" w:styleId="50">
    <w:name w:val="Основной текст (5)_"/>
    <w:link w:val="51"/>
    <w:locked/>
    <w:rsid w:val="006717B9"/>
    <w:rPr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717B9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  <w:lang w:val="x-none" w:eastAsia="x-none"/>
    </w:rPr>
  </w:style>
  <w:style w:type="character" w:customStyle="1" w:styleId="2Exact">
    <w:name w:val="Основной текст (2) Exact"/>
    <w:rsid w:val="006717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1">
    <w:name w:val="Основной текст (2) + 11"/>
    <w:aliases w:val="5 pt,Курсив"/>
    <w:rsid w:val="006717B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6717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6">
    <w:name w:val="Основной текст (3) + Не полужирный"/>
    <w:rsid w:val="006717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6717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0">
    <w:name w:val="Основной текст (4)_"/>
    <w:link w:val="41"/>
    <w:locked/>
    <w:rsid w:val="004F3CD3"/>
    <w:rPr>
      <w:b/>
      <w:bCs/>
      <w:sz w:val="36"/>
      <w:szCs w:val="3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F3CD3"/>
    <w:pPr>
      <w:widowControl w:val="0"/>
      <w:shd w:val="clear" w:color="auto" w:fill="FFFFFF"/>
      <w:spacing w:before="3000" w:line="619" w:lineRule="exact"/>
      <w:jc w:val="center"/>
    </w:pPr>
    <w:rPr>
      <w:b/>
      <w:bCs/>
      <w:sz w:val="36"/>
      <w:szCs w:val="36"/>
      <w:lang w:val="x-none" w:eastAsia="x-none"/>
    </w:rPr>
  </w:style>
  <w:style w:type="character" w:customStyle="1" w:styleId="25">
    <w:name w:val="Основной текст (2)_"/>
    <w:rsid w:val="00DC640C"/>
    <w:rPr>
      <w:sz w:val="26"/>
      <w:szCs w:val="26"/>
      <w:shd w:val="clear" w:color="auto" w:fill="FFFFFF"/>
    </w:rPr>
  </w:style>
  <w:style w:type="character" w:customStyle="1" w:styleId="afa">
    <w:name w:val="Основной текст_"/>
    <w:link w:val="37"/>
    <w:rsid w:val="00537136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a"/>
    <w:rsid w:val="00537136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3"/>
  </w:style>
  <w:style w:type="paragraph" w:styleId="1">
    <w:name w:val="heading 1"/>
    <w:basedOn w:val="a"/>
    <w:next w:val="a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val="x-none"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39"/>
    <w:rsid w:val="001D2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styleId="af4">
    <w:name w:val="List Paragraph"/>
    <w:basedOn w:val="a"/>
    <w:uiPriority w:val="34"/>
    <w:qFormat/>
    <w:rsid w:val="0090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503C73"/>
  </w:style>
  <w:style w:type="character" w:styleId="af5">
    <w:name w:val="Hyperlink"/>
    <w:uiPriority w:val="99"/>
    <w:unhideWhenUsed/>
    <w:rsid w:val="00881DB2"/>
    <w:rPr>
      <w:color w:val="0000FF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C9416C"/>
    <w:pPr>
      <w:spacing w:line="272" w:lineRule="auto"/>
      <w:ind w:firstLine="708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9416C"/>
    <w:rPr>
      <w:color w:val="000000"/>
      <w:szCs w:val="22"/>
      <w:lang w:bidi="ar-SA"/>
    </w:rPr>
  </w:style>
  <w:style w:type="character" w:customStyle="1" w:styleId="footnotemark">
    <w:name w:val="footnote mark"/>
    <w:hidden/>
    <w:rsid w:val="00C9416C"/>
    <w:rPr>
      <w:rFonts w:ascii="Lucida Sans" w:eastAsia="Lucida Sans" w:hAnsi="Lucida Sans" w:cs="Lucida Sans"/>
      <w:color w:val="000000"/>
      <w:sz w:val="16"/>
      <w:vertAlign w:val="superscript"/>
    </w:rPr>
  </w:style>
  <w:style w:type="table" w:customStyle="1" w:styleId="TableGrid">
    <w:name w:val="TableGrid"/>
    <w:rsid w:val="00C941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C9416C"/>
    <w:rPr>
      <w:rFonts w:ascii="Calibri" w:eastAsia="Calibri" w:hAnsi="Calibri"/>
      <w:lang w:val="en-US" w:eastAsia="en-US"/>
    </w:rPr>
  </w:style>
  <w:style w:type="character" w:customStyle="1" w:styleId="af7">
    <w:name w:val="Текст сноски Знак"/>
    <w:link w:val="af6"/>
    <w:uiPriority w:val="99"/>
    <w:semiHidden/>
    <w:rsid w:val="00C9416C"/>
    <w:rPr>
      <w:rFonts w:ascii="Calibri" w:eastAsia="Calibri" w:hAnsi="Calibri"/>
      <w:lang w:val="en-US" w:eastAsia="en-US"/>
    </w:rPr>
  </w:style>
  <w:style w:type="table" w:customStyle="1" w:styleId="TableGrid1">
    <w:name w:val="TableGrid1"/>
    <w:rsid w:val="00C941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child">
    <w:name w:val="first_child"/>
    <w:basedOn w:val="a"/>
    <w:rsid w:val="00C9416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C9416C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C941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C9416C"/>
    <w:rPr>
      <w:sz w:val="16"/>
      <w:szCs w:val="16"/>
    </w:rPr>
  </w:style>
  <w:style w:type="paragraph" w:customStyle="1" w:styleId="FR4">
    <w:name w:val="FR4"/>
    <w:rsid w:val="00C9416C"/>
    <w:pPr>
      <w:widowControl w:val="0"/>
      <w:snapToGrid w:val="0"/>
      <w:spacing w:before="460"/>
      <w:jc w:val="right"/>
    </w:pPr>
    <w:rPr>
      <w:rFonts w:ascii="Arial" w:hAnsi="Arial"/>
      <w:b/>
    </w:rPr>
  </w:style>
  <w:style w:type="character" w:customStyle="1" w:styleId="Bodytext2">
    <w:name w:val="Body text (2)_"/>
    <w:link w:val="Bodytext20"/>
    <w:rsid w:val="00764DA1"/>
    <w:rPr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9pt">
    <w:name w:val="Header or footer + 9 pt"/>
    <w:rsid w:val="0076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9ptBold">
    <w:name w:val="Header or footer + 9 pt;Bold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2ptNotBold">
    <w:name w:val="Body text (2) + 12 pt;Not Bold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rsid w:val="00764D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rsid w:val="00764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NotBoldItalic">
    <w:name w:val="Body text (2) + 11.5 pt;Not Bold;Italic"/>
    <w:rsid w:val="00764D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64DA1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x-none" w:eastAsia="x-none"/>
    </w:rPr>
  </w:style>
  <w:style w:type="character" w:customStyle="1" w:styleId="Bodytext2Spacing1pt">
    <w:name w:val="Body text (2) + Spacing 1 pt"/>
    <w:rsid w:val="009E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locked/>
    <w:rsid w:val="006717B9"/>
    <w:rPr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6717B9"/>
    <w:pPr>
      <w:widowControl w:val="0"/>
      <w:shd w:val="clear" w:color="auto" w:fill="FFFFFF"/>
      <w:spacing w:line="619" w:lineRule="exact"/>
      <w:jc w:val="center"/>
      <w:outlineLvl w:val="1"/>
    </w:pPr>
    <w:rPr>
      <w:b/>
      <w:bCs/>
      <w:sz w:val="36"/>
      <w:szCs w:val="36"/>
      <w:lang w:val="x-none" w:eastAsia="x-none"/>
    </w:rPr>
  </w:style>
  <w:style w:type="character" w:customStyle="1" w:styleId="32">
    <w:name w:val="Основной текст (3)_"/>
    <w:link w:val="33"/>
    <w:locked/>
    <w:rsid w:val="006717B9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17B9"/>
    <w:pPr>
      <w:widowControl w:val="0"/>
      <w:shd w:val="clear" w:color="auto" w:fill="FFFFFF"/>
      <w:spacing w:before="1500" w:after="4920" w:line="413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34">
    <w:name w:val="Заголовок №3_"/>
    <w:link w:val="35"/>
    <w:locked/>
    <w:rsid w:val="006717B9"/>
    <w:rPr>
      <w:b/>
      <w:bCs/>
      <w:sz w:val="22"/>
      <w:szCs w:val="22"/>
      <w:shd w:val="clear" w:color="auto" w:fill="FFFFFF"/>
    </w:rPr>
  </w:style>
  <w:style w:type="paragraph" w:customStyle="1" w:styleId="35">
    <w:name w:val="Заголовок №3"/>
    <w:basedOn w:val="a"/>
    <w:link w:val="34"/>
    <w:rsid w:val="006717B9"/>
    <w:pPr>
      <w:widowControl w:val="0"/>
      <w:shd w:val="clear" w:color="auto" w:fill="FFFFFF"/>
      <w:spacing w:before="360" w:line="413" w:lineRule="exact"/>
      <w:jc w:val="both"/>
      <w:outlineLvl w:val="2"/>
    </w:pPr>
    <w:rPr>
      <w:b/>
      <w:bCs/>
      <w:sz w:val="22"/>
      <w:szCs w:val="22"/>
      <w:lang w:val="x-none" w:eastAsia="x-none"/>
    </w:rPr>
  </w:style>
  <w:style w:type="character" w:customStyle="1" w:styleId="af8">
    <w:name w:val="Подпись к таблице_"/>
    <w:link w:val="af9"/>
    <w:locked/>
    <w:rsid w:val="006717B9"/>
    <w:rPr>
      <w:sz w:val="22"/>
      <w:szCs w:val="22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6717B9"/>
    <w:pPr>
      <w:widowControl w:val="0"/>
      <w:shd w:val="clear" w:color="auto" w:fill="FFFFFF"/>
      <w:spacing w:line="0" w:lineRule="atLeast"/>
    </w:pPr>
    <w:rPr>
      <w:sz w:val="22"/>
      <w:szCs w:val="22"/>
      <w:lang w:val="x-none" w:eastAsia="x-none"/>
    </w:rPr>
  </w:style>
  <w:style w:type="character" w:customStyle="1" w:styleId="50">
    <w:name w:val="Основной текст (5)_"/>
    <w:link w:val="51"/>
    <w:locked/>
    <w:rsid w:val="006717B9"/>
    <w:rPr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717B9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  <w:lang w:val="x-none" w:eastAsia="x-none"/>
    </w:rPr>
  </w:style>
  <w:style w:type="character" w:customStyle="1" w:styleId="2Exact">
    <w:name w:val="Основной текст (2) Exact"/>
    <w:rsid w:val="006717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1">
    <w:name w:val="Основной текст (2) + 11"/>
    <w:aliases w:val="5 pt,Курсив"/>
    <w:rsid w:val="006717B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6717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6">
    <w:name w:val="Основной текст (3) + Не полужирный"/>
    <w:rsid w:val="006717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6717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0">
    <w:name w:val="Основной текст (4)_"/>
    <w:link w:val="41"/>
    <w:locked/>
    <w:rsid w:val="004F3CD3"/>
    <w:rPr>
      <w:b/>
      <w:bCs/>
      <w:sz w:val="36"/>
      <w:szCs w:val="3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F3CD3"/>
    <w:pPr>
      <w:widowControl w:val="0"/>
      <w:shd w:val="clear" w:color="auto" w:fill="FFFFFF"/>
      <w:spacing w:before="3000" w:line="619" w:lineRule="exact"/>
      <w:jc w:val="center"/>
    </w:pPr>
    <w:rPr>
      <w:b/>
      <w:bCs/>
      <w:sz w:val="36"/>
      <w:szCs w:val="36"/>
      <w:lang w:val="x-none" w:eastAsia="x-none"/>
    </w:rPr>
  </w:style>
  <w:style w:type="character" w:customStyle="1" w:styleId="25">
    <w:name w:val="Основной текст (2)_"/>
    <w:rsid w:val="00DC640C"/>
    <w:rPr>
      <w:sz w:val="26"/>
      <w:szCs w:val="26"/>
      <w:shd w:val="clear" w:color="auto" w:fill="FFFFFF"/>
    </w:rPr>
  </w:style>
  <w:style w:type="character" w:customStyle="1" w:styleId="afa">
    <w:name w:val="Основной текст_"/>
    <w:link w:val="37"/>
    <w:rsid w:val="00537136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a"/>
    <w:rsid w:val="00537136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udit.web-a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udit.web-ae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kriger\&#1056;&#1072;&#1073;&#1086;&#1095;&#1080;&#1081;%2520&#1089;&#1090;&#1086;&#1083;\&#1040;&#1044;&#1052;&#1048;&#1053;&#1048;&#1057;&#1058;&#1056;&#1040;&#1062;&#1048;&#1071;%2520&#1040;&#1051;&#1058;&#1040;&#1049;&#1057;&#1050;&#1054;&#1043;&#1054;%25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2533-9A3D-4B3F-A31C-D674BCB1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АДМИНИСТРАЦИЯ%20АЛТАЙСКОГО%20КРАЯ</Template>
  <TotalTime>1</TotalTime>
  <Pages>26</Pages>
  <Words>12295</Words>
  <Characters>70086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82217</CharactersWithSpaces>
  <SharedDoc>false</SharedDoc>
  <HLinks>
    <vt:vector size="12" baseType="variant"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https://audit.web-ae.ru/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https://audit.web-ae.ru/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Кудрявцева Елена Николаевна</cp:lastModifiedBy>
  <cp:revision>2</cp:revision>
  <cp:lastPrinted>2021-08-10T01:55:00Z</cp:lastPrinted>
  <dcterms:created xsi:type="dcterms:W3CDTF">2021-08-10T01:56:00Z</dcterms:created>
  <dcterms:modified xsi:type="dcterms:W3CDTF">2021-08-10T01:56:00Z</dcterms:modified>
</cp:coreProperties>
</file>